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0C90" w:rsidRDefault="00630C90">
      <w:pPr>
        <w:spacing w:before="70"/>
        <w:ind w:left="966" w:right="1141"/>
        <w:jc w:val="center"/>
        <w:rPr>
          <w:b/>
          <w:sz w:val="24"/>
          <w:lang w:val="en-US"/>
        </w:rPr>
      </w:pPr>
    </w:p>
    <w:p w:rsidR="00630C90" w:rsidRPr="00630C90" w:rsidRDefault="00630C90" w:rsidP="00630C90">
      <w:pPr>
        <w:widowControl/>
        <w:tabs>
          <w:tab w:val="left" w:pos="2685"/>
        </w:tabs>
        <w:autoSpaceDE/>
        <w:autoSpaceDN/>
        <w:ind w:left="709" w:right="995" w:firstLine="709"/>
        <w:jc w:val="center"/>
        <w:rPr>
          <w:b/>
          <w:color w:val="000000"/>
          <w:sz w:val="20"/>
          <w:szCs w:val="20"/>
          <w:lang w:eastAsia="ru-RU"/>
        </w:rPr>
      </w:pPr>
      <w:r w:rsidRPr="00630C90">
        <w:rPr>
          <w:b/>
          <w:color w:val="000000"/>
          <w:sz w:val="20"/>
          <w:szCs w:val="20"/>
          <w:lang w:eastAsia="ru-RU"/>
        </w:rPr>
        <w:t>МУНИЦИПАЛЬНОЕ БЮДЖЕТНОЕ ОБЩЕОБРАЗОВАТЕЛЬНОЕ УЧРЕЖДЕНИЕ «КУБЯКОВСКАЯ  СРЕДНЯЯ ОБЩЕОБРАЗОВАТЕЛЬНАЯ ШКОЛА»</w:t>
      </w:r>
    </w:p>
    <w:p w:rsidR="00630C90" w:rsidRPr="00630C90" w:rsidRDefault="00630C90" w:rsidP="00630C90">
      <w:pPr>
        <w:widowControl/>
        <w:tabs>
          <w:tab w:val="left" w:pos="2685"/>
        </w:tabs>
        <w:autoSpaceDE/>
        <w:autoSpaceDN/>
        <w:jc w:val="center"/>
        <w:rPr>
          <w:b/>
          <w:color w:val="000000"/>
          <w:sz w:val="20"/>
          <w:szCs w:val="20"/>
          <w:lang w:eastAsia="ru-RU"/>
        </w:rPr>
      </w:pPr>
      <w:r w:rsidRPr="00630C90">
        <w:rPr>
          <w:b/>
          <w:color w:val="000000"/>
          <w:sz w:val="20"/>
          <w:szCs w:val="20"/>
          <w:lang w:eastAsia="ru-RU"/>
        </w:rPr>
        <w:t>МУСЛЮМОВСКОГО МУНИЦИПАЛЬНОГО РАЙОНА</w:t>
      </w:r>
    </w:p>
    <w:p w:rsidR="00630C90" w:rsidRPr="00630C90" w:rsidRDefault="00630C90" w:rsidP="00630C90">
      <w:pPr>
        <w:widowControl/>
        <w:autoSpaceDE/>
        <w:autoSpaceDN/>
        <w:jc w:val="center"/>
        <w:rPr>
          <w:sz w:val="20"/>
          <w:szCs w:val="20"/>
          <w:lang w:eastAsia="ru-RU"/>
        </w:rPr>
      </w:pPr>
      <w:r w:rsidRPr="00630C90">
        <w:rPr>
          <w:b/>
          <w:color w:val="000000"/>
          <w:sz w:val="20"/>
          <w:szCs w:val="20"/>
          <w:lang w:eastAsia="ru-RU"/>
        </w:rPr>
        <w:t>РЕСПУБЛИКИ  ТАТАРСТАН</w:t>
      </w: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jc w:val="center"/>
        <w:rPr>
          <w:sz w:val="40"/>
          <w:szCs w:val="40"/>
          <w:lang w:eastAsia="ru-RU"/>
        </w:rPr>
      </w:pPr>
      <w:r w:rsidRPr="00630C90">
        <w:rPr>
          <w:sz w:val="40"/>
          <w:szCs w:val="40"/>
          <w:lang w:eastAsia="ru-RU"/>
        </w:rPr>
        <w:t>Публичный отчет директора</w:t>
      </w:r>
    </w:p>
    <w:p w:rsidR="00630C90" w:rsidRPr="00630C90" w:rsidRDefault="00630C90" w:rsidP="00630C90">
      <w:pPr>
        <w:widowControl/>
        <w:autoSpaceDE/>
        <w:autoSpaceDN/>
        <w:jc w:val="center"/>
        <w:rPr>
          <w:sz w:val="40"/>
          <w:szCs w:val="40"/>
          <w:lang w:eastAsia="ru-RU"/>
        </w:rPr>
      </w:pPr>
      <w:r w:rsidRPr="00630C90">
        <w:rPr>
          <w:sz w:val="40"/>
          <w:szCs w:val="40"/>
          <w:lang w:eastAsia="ru-RU"/>
        </w:rPr>
        <w:t>МБОУ «Кубяковская СОШ»</w:t>
      </w: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rPr>
          <w:sz w:val="24"/>
          <w:szCs w:val="24"/>
          <w:lang w:eastAsia="ru-RU"/>
        </w:rPr>
      </w:pPr>
      <w:r w:rsidRPr="00630C90">
        <w:rPr>
          <w:sz w:val="24"/>
          <w:szCs w:val="24"/>
          <w:lang w:eastAsia="ru-RU"/>
        </w:rPr>
        <w:t xml:space="preserve">Обсужден на заседании Общего собрания работников </w:t>
      </w:r>
    </w:p>
    <w:p w:rsidR="00630C90" w:rsidRPr="00B011FC" w:rsidRDefault="00630C90" w:rsidP="00630C90">
      <w:pPr>
        <w:widowControl/>
        <w:autoSpaceDE/>
        <w:autoSpaceDN/>
        <w:rPr>
          <w:sz w:val="24"/>
          <w:szCs w:val="24"/>
          <w:lang w:eastAsia="ru-RU"/>
        </w:rPr>
      </w:pPr>
      <w:r w:rsidRPr="00630C90">
        <w:rPr>
          <w:sz w:val="24"/>
          <w:szCs w:val="24"/>
          <w:lang w:eastAsia="ru-RU"/>
        </w:rPr>
        <w:t>МБОУ «Кубяковска</w:t>
      </w:r>
      <w:r>
        <w:rPr>
          <w:sz w:val="24"/>
          <w:szCs w:val="24"/>
          <w:lang w:eastAsia="ru-RU"/>
        </w:rPr>
        <w:t>я СОШ», протокол № 1, 2</w:t>
      </w:r>
      <w:r w:rsidR="00B011FC" w:rsidRPr="00B011FC">
        <w:rPr>
          <w:sz w:val="24"/>
          <w:szCs w:val="24"/>
          <w:lang w:eastAsia="ru-RU"/>
        </w:rPr>
        <w:t>9</w:t>
      </w:r>
      <w:r>
        <w:rPr>
          <w:sz w:val="24"/>
          <w:szCs w:val="24"/>
          <w:lang w:eastAsia="ru-RU"/>
        </w:rPr>
        <w:t>.08.20</w:t>
      </w:r>
      <w:r w:rsidR="0018406E" w:rsidRPr="0018406E">
        <w:rPr>
          <w:sz w:val="24"/>
          <w:szCs w:val="24"/>
          <w:lang w:eastAsia="ru-RU"/>
        </w:rPr>
        <w:t>2</w:t>
      </w:r>
      <w:r w:rsidR="00B011FC" w:rsidRPr="00B011FC">
        <w:rPr>
          <w:sz w:val="24"/>
          <w:szCs w:val="24"/>
          <w:lang w:eastAsia="ru-RU"/>
        </w:rPr>
        <w:t>3</w:t>
      </w:r>
    </w:p>
    <w:p w:rsidR="00630C90" w:rsidRPr="00630C90" w:rsidRDefault="00630C90" w:rsidP="00630C90">
      <w:pPr>
        <w:widowControl/>
        <w:autoSpaceDE/>
        <w:autoSpaceDN/>
        <w:rPr>
          <w:sz w:val="24"/>
          <w:szCs w:val="24"/>
          <w:lang w:eastAsia="ru-RU"/>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18406E" w:rsidRDefault="00630C90" w:rsidP="00630C90">
      <w:pPr>
        <w:widowControl/>
        <w:autoSpaceDE/>
        <w:autoSpaceDN/>
        <w:jc w:val="center"/>
        <w:rPr>
          <w:rFonts w:ascii="Calibri" w:eastAsia="Trebuchet MS" w:hAnsi="Calibri" w:cs="Tahoma"/>
        </w:rPr>
      </w:pPr>
    </w:p>
    <w:p w:rsidR="00630C90" w:rsidRPr="0018406E" w:rsidRDefault="00630C90" w:rsidP="00630C90">
      <w:pPr>
        <w:widowControl/>
        <w:autoSpaceDE/>
        <w:autoSpaceDN/>
        <w:jc w:val="center"/>
        <w:rPr>
          <w:rFonts w:ascii="Calibri" w:eastAsia="Trebuchet MS" w:hAnsi="Calibri" w:cs="Tahoma"/>
        </w:rPr>
      </w:pPr>
    </w:p>
    <w:p w:rsidR="00630C90" w:rsidRPr="0018406E" w:rsidRDefault="00630C90" w:rsidP="00630C90">
      <w:pPr>
        <w:widowControl/>
        <w:autoSpaceDE/>
        <w:autoSpaceDN/>
        <w:jc w:val="center"/>
        <w:rPr>
          <w:rFonts w:ascii="Calibri" w:eastAsia="Trebuchet MS" w:hAnsi="Calibri" w:cs="Tahoma"/>
        </w:rPr>
      </w:pPr>
    </w:p>
    <w:p w:rsidR="00630C90" w:rsidRPr="0018406E"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jc w:val="center"/>
        <w:rPr>
          <w:rFonts w:ascii="Calibri" w:eastAsia="Trebuchet MS" w:hAnsi="Calibri" w:cs="Tahoma"/>
        </w:rPr>
      </w:pPr>
    </w:p>
    <w:p w:rsidR="00630C90" w:rsidRPr="00630C90" w:rsidRDefault="00630C90" w:rsidP="00630C90">
      <w:pPr>
        <w:widowControl/>
        <w:autoSpaceDE/>
        <w:autoSpaceDN/>
        <w:ind w:firstLine="567"/>
        <w:jc w:val="both"/>
        <w:rPr>
          <w:rFonts w:eastAsia="Trebuchet MS"/>
          <w:sz w:val="24"/>
          <w:szCs w:val="24"/>
        </w:rPr>
      </w:pPr>
      <w:r w:rsidRPr="00630C90">
        <w:rPr>
          <w:rFonts w:eastAsia="Trebuchet MS"/>
          <w:sz w:val="24"/>
          <w:szCs w:val="24"/>
        </w:rPr>
        <w:lastRenderedPageBreak/>
        <w:t>Основная цель образовательной полити</w:t>
      </w:r>
      <w:r w:rsidR="0018406E">
        <w:rPr>
          <w:rFonts w:eastAsia="Trebuchet MS"/>
          <w:sz w:val="24"/>
          <w:szCs w:val="24"/>
        </w:rPr>
        <w:t>ки МБОУ «Кубяковская СОШ» в 202</w:t>
      </w:r>
      <w:r w:rsidR="00B011FC" w:rsidRPr="00B011FC">
        <w:rPr>
          <w:rFonts w:eastAsia="Trebuchet MS"/>
          <w:sz w:val="24"/>
          <w:szCs w:val="24"/>
        </w:rPr>
        <w:t>2</w:t>
      </w:r>
      <w:r>
        <w:rPr>
          <w:rFonts w:eastAsia="Trebuchet MS"/>
          <w:sz w:val="24"/>
          <w:szCs w:val="24"/>
        </w:rPr>
        <w:t>-20</w:t>
      </w:r>
      <w:r w:rsidR="0018406E">
        <w:rPr>
          <w:rFonts w:eastAsia="Trebuchet MS"/>
          <w:sz w:val="24"/>
          <w:szCs w:val="24"/>
        </w:rPr>
        <w:t>2</w:t>
      </w:r>
      <w:r w:rsidR="00B011FC" w:rsidRPr="00B011FC">
        <w:rPr>
          <w:rFonts w:eastAsia="Trebuchet MS"/>
          <w:sz w:val="24"/>
          <w:szCs w:val="24"/>
        </w:rPr>
        <w:t>3</w:t>
      </w:r>
      <w:r w:rsidRPr="00630C90">
        <w:rPr>
          <w:rFonts w:eastAsia="Trebuchet MS"/>
          <w:sz w:val="24"/>
          <w:szCs w:val="24"/>
        </w:rPr>
        <w:t xml:space="preserve">  учебном году – выполнение 273 ФЗ «Об образовании в РФ»: создание необходимых условий, обеспечивающих выполнение ФГОС; интенсивное использование инновационных механизмов развития системы образования; компетентностный подход, как основа формирования человеческого потенциала; удовлетворение запроса социума. Школа выполняет социальный заказ государства с ориентацией на образовательный запрос родителей и детей. Школа, исходя из государственной гарантии прав граждан на получение бесплатного среднего общего образования, осуществляет образовательный процесс, соответствующих трём уровням образования.</w:t>
      </w:r>
    </w:p>
    <w:p w:rsidR="00630C90" w:rsidRPr="00630C90" w:rsidRDefault="00630C90" w:rsidP="00630C90">
      <w:pPr>
        <w:widowControl/>
        <w:autoSpaceDE/>
        <w:autoSpaceDN/>
        <w:ind w:firstLine="567"/>
        <w:jc w:val="both"/>
        <w:rPr>
          <w:rFonts w:eastAsia="Trebuchet MS"/>
          <w:b/>
          <w:sz w:val="24"/>
          <w:szCs w:val="24"/>
        </w:rPr>
      </w:pPr>
      <w:r w:rsidRPr="00630C90">
        <w:rPr>
          <w:rFonts w:eastAsia="Trebuchet MS"/>
          <w:sz w:val="24"/>
          <w:szCs w:val="24"/>
        </w:rPr>
        <w:t>В ходе анализа работы обр</w:t>
      </w:r>
      <w:r w:rsidR="0018406E">
        <w:rPr>
          <w:rFonts w:eastAsia="Trebuchet MS"/>
          <w:sz w:val="24"/>
          <w:szCs w:val="24"/>
        </w:rPr>
        <w:t>азовательного учреждения за 202</w:t>
      </w:r>
      <w:r w:rsidR="00B011FC" w:rsidRPr="00B011FC">
        <w:rPr>
          <w:rFonts w:eastAsia="Trebuchet MS"/>
          <w:sz w:val="24"/>
          <w:szCs w:val="24"/>
        </w:rPr>
        <w:t>2</w:t>
      </w:r>
      <w:r>
        <w:rPr>
          <w:rFonts w:eastAsia="Trebuchet MS"/>
          <w:sz w:val="24"/>
          <w:szCs w:val="24"/>
        </w:rPr>
        <w:t>-20</w:t>
      </w:r>
      <w:r w:rsidRPr="00630C90">
        <w:rPr>
          <w:rFonts w:eastAsia="Trebuchet MS"/>
          <w:sz w:val="24"/>
          <w:szCs w:val="24"/>
        </w:rPr>
        <w:t>2</w:t>
      </w:r>
      <w:r w:rsidR="00B011FC" w:rsidRPr="00B011FC">
        <w:rPr>
          <w:rFonts w:eastAsia="Trebuchet MS"/>
          <w:sz w:val="24"/>
          <w:szCs w:val="24"/>
        </w:rPr>
        <w:t>3</w:t>
      </w:r>
      <w:r w:rsidRPr="00630C90">
        <w:rPr>
          <w:rFonts w:eastAsia="Trebuchet MS"/>
          <w:sz w:val="24"/>
          <w:szCs w:val="24"/>
        </w:rPr>
        <w:t xml:space="preserve"> учебный год были выявлены вопросы, требующие обязательного и конкретно</w:t>
      </w:r>
      <w:r>
        <w:rPr>
          <w:rFonts w:eastAsia="Trebuchet MS"/>
          <w:sz w:val="24"/>
          <w:szCs w:val="24"/>
        </w:rPr>
        <w:t>го рассмотрения и решения в 20</w:t>
      </w:r>
      <w:r w:rsidRPr="00630C90">
        <w:rPr>
          <w:rFonts w:eastAsia="Trebuchet MS"/>
          <w:sz w:val="24"/>
          <w:szCs w:val="24"/>
        </w:rPr>
        <w:t>2</w:t>
      </w:r>
      <w:r w:rsidR="00B011FC" w:rsidRPr="00B011FC">
        <w:rPr>
          <w:rFonts w:eastAsia="Trebuchet MS"/>
          <w:sz w:val="24"/>
          <w:szCs w:val="24"/>
        </w:rPr>
        <w:t>3</w:t>
      </w:r>
      <w:r w:rsidRPr="00630C90">
        <w:rPr>
          <w:rFonts w:eastAsia="Trebuchet MS"/>
          <w:sz w:val="24"/>
          <w:szCs w:val="24"/>
        </w:rPr>
        <w:t>-202</w:t>
      </w:r>
      <w:r w:rsidR="00B011FC" w:rsidRPr="00B011FC">
        <w:rPr>
          <w:rFonts w:eastAsia="Trebuchet MS"/>
          <w:sz w:val="24"/>
          <w:szCs w:val="24"/>
        </w:rPr>
        <w:t>4</w:t>
      </w:r>
      <w:r w:rsidRPr="00630C90">
        <w:rPr>
          <w:rFonts w:eastAsia="Trebuchet MS"/>
          <w:sz w:val="24"/>
          <w:szCs w:val="24"/>
        </w:rPr>
        <w:t xml:space="preserve"> учебном году. На основе результатов анализа были намечены задачи, сфокусированные на решение выявленных проблем, а также намечены мероприятия развития системы образования на уровнях обучения школы. </w:t>
      </w:r>
    </w:p>
    <w:p w:rsidR="00630C90" w:rsidRPr="00630C90" w:rsidRDefault="00630C90" w:rsidP="00630C90">
      <w:pPr>
        <w:widowControl/>
        <w:autoSpaceDE/>
        <w:autoSpaceDN/>
        <w:jc w:val="center"/>
        <w:rPr>
          <w:rFonts w:eastAsia="Trebuchet MS"/>
          <w:b/>
          <w:sz w:val="24"/>
          <w:szCs w:val="24"/>
        </w:rPr>
      </w:pPr>
      <w:r w:rsidRPr="00630C90">
        <w:rPr>
          <w:rFonts w:eastAsia="Trebuchet MS"/>
          <w:b/>
          <w:sz w:val="24"/>
          <w:szCs w:val="24"/>
        </w:rPr>
        <w:t>ПРИОРИТЕТНЫЕ НАПРАВЛЕНИЯ ДЕЯТЕЛЬНОСТИ</w:t>
      </w:r>
    </w:p>
    <w:p w:rsidR="00630C90" w:rsidRPr="00630C90" w:rsidRDefault="00630C90" w:rsidP="00630C90">
      <w:pPr>
        <w:widowControl/>
        <w:autoSpaceDE/>
        <w:autoSpaceDN/>
        <w:ind w:firstLine="567"/>
        <w:jc w:val="both"/>
        <w:rPr>
          <w:rFonts w:eastAsia="Trebuchet MS"/>
          <w:sz w:val="24"/>
          <w:szCs w:val="24"/>
        </w:rPr>
      </w:pPr>
      <w:r w:rsidRPr="00630C90">
        <w:rPr>
          <w:rFonts w:eastAsia="Trebuchet MS"/>
          <w:sz w:val="24"/>
          <w:szCs w:val="24"/>
        </w:rPr>
        <w:t>Приоритетные направления деятельности МБОУ «Кубяковская СОШ»  определены требованиями модернизации образования, социальным заказом, возможностями педагогического коллектива и проблемами, выявленными в ходе анализа:</w:t>
      </w:r>
    </w:p>
    <w:p w:rsidR="00630C90" w:rsidRPr="00630C90" w:rsidRDefault="00630C90" w:rsidP="001935FA">
      <w:pPr>
        <w:widowControl/>
        <w:numPr>
          <w:ilvl w:val="0"/>
          <w:numId w:val="1"/>
        </w:numPr>
        <w:autoSpaceDE/>
        <w:autoSpaceDN/>
        <w:spacing w:after="160" w:line="256" w:lineRule="auto"/>
        <w:ind w:left="851"/>
        <w:contextualSpacing/>
        <w:jc w:val="both"/>
        <w:rPr>
          <w:rFonts w:eastAsia="Trebuchet MS"/>
          <w:sz w:val="24"/>
          <w:szCs w:val="24"/>
        </w:rPr>
      </w:pPr>
      <w:r w:rsidRPr="00630C90">
        <w:rPr>
          <w:rFonts w:eastAsia="Trebuchet MS"/>
          <w:sz w:val="24"/>
          <w:szCs w:val="24"/>
        </w:rPr>
        <w:t>Организация оптимального учебно - воспитательного процесса на базе личностно ориентированного подхода с учётом индивидуальных особенностей обучающихся, их интересов, образовательных возможностей, состояния здоровья.</w:t>
      </w:r>
    </w:p>
    <w:p w:rsidR="00630C90" w:rsidRPr="00630C90" w:rsidRDefault="00630C90" w:rsidP="001935FA">
      <w:pPr>
        <w:widowControl/>
        <w:numPr>
          <w:ilvl w:val="0"/>
          <w:numId w:val="1"/>
        </w:numPr>
        <w:autoSpaceDE/>
        <w:autoSpaceDN/>
        <w:spacing w:after="160" w:line="256" w:lineRule="auto"/>
        <w:ind w:left="851"/>
        <w:contextualSpacing/>
        <w:jc w:val="both"/>
        <w:rPr>
          <w:rFonts w:eastAsia="Trebuchet MS"/>
          <w:sz w:val="24"/>
          <w:szCs w:val="24"/>
        </w:rPr>
      </w:pPr>
      <w:r w:rsidRPr="00630C90">
        <w:rPr>
          <w:rFonts w:eastAsia="Trebuchet MS"/>
          <w:sz w:val="24"/>
          <w:szCs w:val="24"/>
        </w:rPr>
        <w:t>Создание условий, обеспечивающих всестороннее развитие личности обучающихся и повышение профессиональной компетентности педагогов.</w:t>
      </w:r>
    </w:p>
    <w:p w:rsidR="00630C90" w:rsidRPr="00630C90" w:rsidRDefault="00630C90" w:rsidP="001935FA">
      <w:pPr>
        <w:widowControl/>
        <w:numPr>
          <w:ilvl w:val="0"/>
          <w:numId w:val="1"/>
        </w:numPr>
        <w:autoSpaceDE/>
        <w:autoSpaceDN/>
        <w:spacing w:after="160" w:line="256" w:lineRule="auto"/>
        <w:ind w:left="851"/>
        <w:contextualSpacing/>
        <w:jc w:val="both"/>
        <w:rPr>
          <w:rFonts w:eastAsia="Trebuchet MS"/>
          <w:sz w:val="24"/>
          <w:szCs w:val="24"/>
        </w:rPr>
      </w:pPr>
      <w:r w:rsidRPr="00630C90">
        <w:rPr>
          <w:rFonts w:eastAsia="Trebuchet MS"/>
          <w:sz w:val="24"/>
          <w:szCs w:val="24"/>
        </w:rPr>
        <w:t>Внедрение новых технологий обучения и воспитания.</w:t>
      </w:r>
    </w:p>
    <w:p w:rsidR="00630C90" w:rsidRPr="00630C90" w:rsidRDefault="00630C90" w:rsidP="001935FA">
      <w:pPr>
        <w:widowControl/>
        <w:numPr>
          <w:ilvl w:val="0"/>
          <w:numId w:val="1"/>
        </w:numPr>
        <w:autoSpaceDE/>
        <w:autoSpaceDN/>
        <w:spacing w:after="160" w:line="256" w:lineRule="auto"/>
        <w:ind w:left="851"/>
        <w:contextualSpacing/>
        <w:jc w:val="both"/>
        <w:rPr>
          <w:rFonts w:eastAsia="Trebuchet MS"/>
          <w:sz w:val="24"/>
          <w:szCs w:val="24"/>
        </w:rPr>
      </w:pPr>
      <w:r w:rsidRPr="00630C90">
        <w:rPr>
          <w:rFonts w:eastAsia="Trebuchet MS"/>
          <w:sz w:val="24"/>
          <w:szCs w:val="24"/>
        </w:rPr>
        <w:t>Переход к новым образовательным стандартам.</w:t>
      </w:r>
    </w:p>
    <w:p w:rsidR="00630C90" w:rsidRPr="00630C90" w:rsidRDefault="00630C90" w:rsidP="001935FA">
      <w:pPr>
        <w:widowControl/>
        <w:numPr>
          <w:ilvl w:val="0"/>
          <w:numId w:val="1"/>
        </w:numPr>
        <w:autoSpaceDE/>
        <w:autoSpaceDN/>
        <w:spacing w:after="160" w:line="256" w:lineRule="auto"/>
        <w:ind w:left="851"/>
        <w:contextualSpacing/>
        <w:jc w:val="both"/>
        <w:rPr>
          <w:rFonts w:eastAsia="Trebuchet MS"/>
          <w:sz w:val="24"/>
          <w:szCs w:val="24"/>
        </w:rPr>
      </w:pPr>
      <w:r w:rsidRPr="00630C90">
        <w:rPr>
          <w:rFonts w:eastAsia="Trebuchet MS"/>
          <w:sz w:val="24"/>
          <w:szCs w:val="24"/>
        </w:rPr>
        <w:t>Разработка формы учета достижений учащихся по предметам, позволяющей проследить личные успехи и неудачи в усвоении учебного материала в соответствии с динамикой развития учащихся (портфолио обучающегося), электронные классные журналы, дневники.</w:t>
      </w:r>
    </w:p>
    <w:p w:rsidR="00630C90" w:rsidRPr="00630C90" w:rsidRDefault="00630C90" w:rsidP="001935FA">
      <w:pPr>
        <w:widowControl/>
        <w:numPr>
          <w:ilvl w:val="0"/>
          <w:numId w:val="1"/>
        </w:numPr>
        <w:autoSpaceDE/>
        <w:autoSpaceDN/>
        <w:spacing w:after="160" w:line="256" w:lineRule="auto"/>
        <w:ind w:left="851"/>
        <w:contextualSpacing/>
        <w:jc w:val="both"/>
        <w:rPr>
          <w:rFonts w:eastAsia="Trebuchet MS"/>
          <w:sz w:val="24"/>
          <w:szCs w:val="24"/>
        </w:rPr>
      </w:pPr>
      <w:r w:rsidRPr="00630C90">
        <w:rPr>
          <w:rFonts w:eastAsia="Trebuchet MS"/>
          <w:sz w:val="24"/>
          <w:szCs w:val="24"/>
        </w:rPr>
        <w:t>Развитие открытого информационного пространства школы.</w:t>
      </w:r>
    </w:p>
    <w:p w:rsidR="00630C90" w:rsidRPr="00630C90" w:rsidRDefault="00630C90" w:rsidP="001935FA">
      <w:pPr>
        <w:widowControl/>
        <w:numPr>
          <w:ilvl w:val="0"/>
          <w:numId w:val="1"/>
        </w:numPr>
        <w:autoSpaceDE/>
        <w:autoSpaceDN/>
        <w:spacing w:after="160" w:line="256" w:lineRule="auto"/>
        <w:ind w:left="851"/>
        <w:contextualSpacing/>
        <w:jc w:val="both"/>
        <w:rPr>
          <w:rFonts w:eastAsia="Trebuchet MS"/>
          <w:sz w:val="24"/>
          <w:szCs w:val="24"/>
        </w:rPr>
      </w:pPr>
      <w:r w:rsidRPr="00630C90">
        <w:rPr>
          <w:rFonts w:eastAsia="Trebuchet MS"/>
          <w:sz w:val="24"/>
          <w:szCs w:val="24"/>
        </w:rPr>
        <w:t>Совершенствование системы воспитательной работы и дополнительного образования как резерва профильной подготовки, социализация обучающихся.</w:t>
      </w:r>
    </w:p>
    <w:p w:rsidR="00630C90" w:rsidRPr="00630C90" w:rsidRDefault="00630C90" w:rsidP="001935FA">
      <w:pPr>
        <w:widowControl/>
        <w:numPr>
          <w:ilvl w:val="0"/>
          <w:numId w:val="1"/>
        </w:numPr>
        <w:autoSpaceDE/>
        <w:autoSpaceDN/>
        <w:spacing w:after="160" w:line="256" w:lineRule="auto"/>
        <w:ind w:left="851"/>
        <w:contextualSpacing/>
        <w:jc w:val="both"/>
        <w:rPr>
          <w:rFonts w:eastAsia="Trebuchet MS"/>
          <w:sz w:val="24"/>
          <w:szCs w:val="24"/>
        </w:rPr>
      </w:pPr>
      <w:r w:rsidRPr="00630C90">
        <w:rPr>
          <w:rFonts w:eastAsia="Trebuchet MS"/>
          <w:sz w:val="24"/>
          <w:szCs w:val="24"/>
        </w:rPr>
        <w:t>Обеспечение комплексной безопасности, сохранение и укрепление здоровья участников образовательного процесса.</w:t>
      </w:r>
    </w:p>
    <w:p w:rsidR="00630C90" w:rsidRPr="00630C90" w:rsidRDefault="00630C90" w:rsidP="001935FA">
      <w:pPr>
        <w:widowControl/>
        <w:numPr>
          <w:ilvl w:val="0"/>
          <w:numId w:val="1"/>
        </w:numPr>
        <w:autoSpaceDE/>
        <w:autoSpaceDN/>
        <w:spacing w:after="160" w:line="256" w:lineRule="auto"/>
        <w:ind w:left="851"/>
        <w:contextualSpacing/>
        <w:jc w:val="both"/>
        <w:rPr>
          <w:rFonts w:eastAsia="Trebuchet MS"/>
          <w:sz w:val="24"/>
          <w:szCs w:val="24"/>
        </w:rPr>
      </w:pPr>
      <w:r w:rsidRPr="00630C90">
        <w:rPr>
          <w:rFonts w:eastAsia="Trebuchet MS"/>
          <w:sz w:val="24"/>
          <w:szCs w:val="24"/>
        </w:rPr>
        <w:t>Расширять спектр форм и методов работы, как с одарёнными, так и слабоуспевающими, имеющими проблемы со здоровьем детьми.</w:t>
      </w:r>
    </w:p>
    <w:p w:rsidR="00630C90" w:rsidRPr="00630C90" w:rsidRDefault="00630C90" w:rsidP="001935FA">
      <w:pPr>
        <w:widowControl/>
        <w:numPr>
          <w:ilvl w:val="0"/>
          <w:numId w:val="1"/>
        </w:numPr>
        <w:autoSpaceDE/>
        <w:autoSpaceDN/>
        <w:spacing w:after="160" w:line="256" w:lineRule="auto"/>
        <w:ind w:left="851"/>
        <w:contextualSpacing/>
        <w:jc w:val="both"/>
        <w:rPr>
          <w:rFonts w:eastAsia="Trebuchet MS"/>
          <w:sz w:val="24"/>
          <w:szCs w:val="24"/>
        </w:rPr>
      </w:pPr>
      <w:r w:rsidRPr="00630C90">
        <w:rPr>
          <w:rFonts w:eastAsia="Trebuchet MS"/>
          <w:sz w:val="24"/>
          <w:szCs w:val="24"/>
        </w:rPr>
        <w:t>Пополнять и обогащать традиционную классно-урочную систему активными способами организации учебной, познавательной и развивающей деятельности: конференции, учебные игры и другие.</w:t>
      </w:r>
    </w:p>
    <w:p w:rsidR="00630C90" w:rsidRPr="00630C90" w:rsidRDefault="00630C90" w:rsidP="001935FA">
      <w:pPr>
        <w:widowControl/>
        <w:numPr>
          <w:ilvl w:val="0"/>
          <w:numId w:val="1"/>
        </w:numPr>
        <w:autoSpaceDE/>
        <w:autoSpaceDN/>
        <w:spacing w:after="160" w:line="256" w:lineRule="auto"/>
        <w:ind w:left="851"/>
        <w:contextualSpacing/>
        <w:jc w:val="both"/>
        <w:rPr>
          <w:rFonts w:eastAsia="Trebuchet MS"/>
          <w:sz w:val="24"/>
          <w:szCs w:val="24"/>
        </w:rPr>
      </w:pPr>
      <w:r w:rsidRPr="00630C90">
        <w:rPr>
          <w:rFonts w:eastAsia="Trebuchet MS"/>
          <w:sz w:val="24"/>
          <w:szCs w:val="24"/>
        </w:rPr>
        <w:t>Формировать здоровьесберегающую образовательную среду, учитывающую адаптационные резервы школьников и обеспечивающие сохранение их здоровья и духовно-нравственное развитие.</w:t>
      </w:r>
    </w:p>
    <w:p w:rsidR="00630C90" w:rsidRPr="00630C90" w:rsidRDefault="00630C90" w:rsidP="001935FA">
      <w:pPr>
        <w:widowControl/>
        <w:numPr>
          <w:ilvl w:val="0"/>
          <w:numId w:val="1"/>
        </w:numPr>
        <w:autoSpaceDE/>
        <w:autoSpaceDN/>
        <w:spacing w:after="160" w:line="256" w:lineRule="auto"/>
        <w:ind w:left="851"/>
        <w:contextualSpacing/>
        <w:jc w:val="both"/>
        <w:rPr>
          <w:rFonts w:eastAsia="Trebuchet MS"/>
          <w:sz w:val="24"/>
          <w:szCs w:val="24"/>
        </w:rPr>
      </w:pPr>
      <w:r w:rsidRPr="00630C90">
        <w:rPr>
          <w:rFonts w:eastAsia="Trebuchet MS"/>
          <w:sz w:val="24"/>
          <w:szCs w:val="24"/>
        </w:rPr>
        <w:t>Создавать условия продуктивного использования ресурса детства в целях получения образования, адекватного творческой индивидуальности личности.</w:t>
      </w:r>
    </w:p>
    <w:p w:rsidR="00630C90" w:rsidRPr="00630C90" w:rsidRDefault="00630C90" w:rsidP="001935FA">
      <w:pPr>
        <w:widowControl/>
        <w:numPr>
          <w:ilvl w:val="0"/>
          <w:numId w:val="1"/>
        </w:numPr>
        <w:autoSpaceDE/>
        <w:autoSpaceDN/>
        <w:spacing w:after="160" w:line="256" w:lineRule="auto"/>
        <w:ind w:left="851"/>
        <w:contextualSpacing/>
        <w:jc w:val="both"/>
        <w:rPr>
          <w:rFonts w:eastAsia="Trebuchet MS"/>
          <w:sz w:val="24"/>
          <w:szCs w:val="24"/>
        </w:rPr>
      </w:pPr>
      <w:r w:rsidRPr="00630C90">
        <w:rPr>
          <w:rFonts w:eastAsia="Trebuchet MS"/>
          <w:sz w:val="24"/>
          <w:szCs w:val="24"/>
        </w:rPr>
        <w:t xml:space="preserve"> Развивать систему мотивации педагогических и управленческих кадров к профессиональному          росту, совершенствовать системы дополнительного профессионального образования через предметные МО.</w:t>
      </w:r>
    </w:p>
    <w:p w:rsidR="00630C90" w:rsidRPr="00630C90" w:rsidRDefault="00630C90" w:rsidP="00630C90">
      <w:pPr>
        <w:widowControl/>
        <w:adjustRightInd w:val="0"/>
        <w:ind w:firstLine="851"/>
        <w:jc w:val="both"/>
        <w:rPr>
          <w:rFonts w:eastAsia="DejaVu Sans"/>
          <w:kern w:val="2"/>
          <w:sz w:val="24"/>
          <w:szCs w:val="24"/>
        </w:rPr>
      </w:pPr>
      <w:r w:rsidRPr="00630C90">
        <w:rPr>
          <w:sz w:val="24"/>
          <w:szCs w:val="24"/>
          <w:lang w:eastAsia="ru-RU"/>
        </w:rPr>
        <w:t xml:space="preserve">На начало учебного года в </w:t>
      </w:r>
      <w:r w:rsidRPr="00630C90">
        <w:rPr>
          <w:rFonts w:eastAsia="Trebuchet MS"/>
          <w:sz w:val="24"/>
          <w:szCs w:val="24"/>
        </w:rPr>
        <w:t xml:space="preserve">МБОУ «Кубяковская СОШ» </w:t>
      </w:r>
      <w:r>
        <w:rPr>
          <w:sz w:val="24"/>
          <w:szCs w:val="24"/>
          <w:lang w:eastAsia="ru-RU"/>
        </w:rPr>
        <w:t>обучалось 1</w:t>
      </w:r>
      <w:r w:rsidR="00B011FC" w:rsidRPr="00B011FC">
        <w:rPr>
          <w:sz w:val="24"/>
          <w:szCs w:val="24"/>
          <w:lang w:eastAsia="ru-RU"/>
        </w:rPr>
        <w:t>01</w:t>
      </w:r>
      <w:r w:rsidRPr="00630C90">
        <w:rPr>
          <w:sz w:val="24"/>
          <w:szCs w:val="24"/>
          <w:lang w:eastAsia="ru-RU"/>
        </w:rPr>
        <w:t xml:space="preserve"> обучающихся. </w:t>
      </w:r>
    </w:p>
    <w:p w:rsidR="00630C90" w:rsidRPr="00630C90" w:rsidRDefault="00630C90" w:rsidP="00630C90">
      <w:pPr>
        <w:widowControl/>
        <w:adjustRightInd w:val="0"/>
        <w:jc w:val="both"/>
        <w:rPr>
          <w:rFonts w:eastAsia="Trebuchet MS"/>
          <w:sz w:val="24"/>
          <w:szCs w:val="24"/>
        </w:rPr>
      </w:pPr>
    </w:p>
    <w:p w:rsidR="00630C90" w:rsidRPr="00630C90" w:rsidRDefault="00630C90" w:rsidP="00630C90">
      <w:pPr>
        <w:widowControl/>
        <w:autoSpaceDE/>
        <w:autoSpaceDN/>
        <w:spacing w:after="160"/>
        <w:ind w:left="1440" w:hanging="786"/>
        <w:jc w:val="center"/>
        <w:rPr>
          <w:rFonts w:eastAsia="Trebuchet MS"/>
          <w:b/>
          <w:sz w:val="24"/>
          <w:szCs w:val="24"/>
        </w:rPr>
      </w:pPr>
      <w:r w:rsidRPr="00630C90">
        <w:rPr>
          <w:rFonts w:eastAsia="Trebuchet MS"/>
          <w:b/>
          <w:sz w:val="24"/>
          <w:szCs w:val="24"/>
        </w:rPr>
        <w:t>ОБЩИЙ КОНТИНГЕНТ ОБУЧАЮЩИХСЯ.</w:t>
      </w:r>
    </w:p>
    <w:p w:rsidR="001D6F17" w:rsidRDefault="00D63FD6" w:rsidP="001D6F17">
      <w:pPr>
        <w:pStyle w:val="a3"/>
        <w:spacing w:before="90" w:line="276" w:lineRule="auto"/>
        <w:ind w:right="140"/>
      </w:pPr>
      <w:r>
        <w:rPr>
          <w:sz w:val="26"/>
        </w:rPr>
        <w:t xml:space="preserve">   </w:t>
      </w:r>
      <w:r w:rsidR="00630C90">
        <w:rPr>
          <w:sz w:val="26"/>
        </w:rPr>
        <w:t>З</w:t>
      </w:r>
      <w:r w:rsidR="001D6F17" w:rsidRPr="001D6F17">
        <w:t>а 20</w:t>
      </w:r>
      <w:r w:rsidR="00B011FC" w:rsidRPr="00B011FC">
        <w:t>22</w:t>
      </w:r>
      <w:r w:rsidR="001D6F17" w:rsidRPr="001D6F17">
        <w:t>-202</w:t>
      </w:r>
      <w:r w:rsidR="00B011FC" w:rsidRPr="00B011FC">
        <w:t>3</w:t>
      </w:r>
      <w:r w:rsidR="001D6F17" w:rsidRPr="001D6F17">
        <w:t xml:space="preserve"> год можно сделать вывод о том, что проделанная работа с административным составом, педагогами и обучающимися имеет положительные результаты: наблюдается рост качества обучения и результативность деятельности педагогического коллектива.</w:t>
      </w:r>
    </w:p>
    <w:p w:rsidR="001F17BA" w:rsidRPr="001D6F17" w:rsidRDefault="001F17BA" w:rsidP="001D6F17">
      <w:pPr>
        <w:pStyle w:val="a3"/>
        <w:spacing w:before="90" w:line="276" w:lineRule="auto"/>
        <w:ind w:right="140"/>
      </w:pPr>
    </w:p>
    <w:p w:rsidR="001F17BA" w:rsidRPr="00ED20B0" w:rsidRDefault="001D6F17" w:rsidP="001F17BA">
      <w:pPr>
        <w:ind w:firstLine="540"/>
        <w:jc w:val="both"/>
        <w:rPr>
          <w:sz w:val="24"/>
          <w:szCs w:val="24"/>
        </w:rPr>
      </w:pPr>
      <w:r w:rsidRPr="001D6F17">
        <w:rPr>
          <w:sz w:val="26"/>
        </w:rPr>
        <w:t xml:space="preserve"> </w:t>
      </w:r>
      <w:r w:rsidR="001F17BA" w:rsidRPr="00ED20B0">
        <w:rPr>
          <w:sz w:val="24"/>
          <w:szCs w:val="24"/>
        </w:rPr>
        <w:t>Общая численност</w:t>
      </w:r>
      <w:r w:rsidR="001F17BA">
        <w:rPr>
          <w:sz w:val="24"/>
          <w:szCs w:val="24"/>
        </w:rPr>
        <w:t>ь обучающихся на 01.09.202</w:t>
      </w:r>
      <w:r w:rsidR="00B011FC" w:rsidRPr="00B011FC">
        <w:rPr>
          <w:sz w:val="24"/>
          <w:szCs w:val="24"/>
        </w:rPr>
        <w:t>2</w:t>
      </w:r>
      <w:r w:rsidR="001F17BA">
        <w:rPr>
          <w:sz w:val="24"/>
          <w:szCs w:val="24"/>
        </w:rPr>
        <w:t xml:space="preserve"> г. составила 1</w:t>
      </w:r>
      <w:r w:rsidR="00B011FC" w:rsidRPr="00B011FC">
        <w:rPr>
          <w:sz w:val="24"/>
          <w:szCs w:val="24"/>
        </w:rPr>
        <w:t>0</w:t>
      </w:r>
      <w:r w:rsidR="001F17BA">
        <w:rPr>
          <w:sz w:val="24"/>
          <w:szCs w:val="24"/>
        </w:rPr>
        <w:t>1</w:t>
      </w:r>
      <w:r w:rsidR="001F17BA" w:rsidRPr="00ED20B0">
        <w:rPr>
          <w:sz w:val="24"/>
          <w:szCs w:val="24"/>
        </w:rPr>
        <w:t xml:space="preserve"> человек</w:t>
      </w:r>
      <w:r w:rsidR="001F17BA">
        <w:rPr>
          <w:sz w:val="24"/>
          <w:szCs w:val="24"/>
        </w:rPr>
        <w:t>а</w:t>
      </w:r>
      <w:r w:rsidR="001F17BA" w:rsidRPr="00ED20B0">
        <w:rPr>
          <w:sz w:val="24"/>
          <w:szCs w:val="24"/>
        </w:rPr>
        <w:t>.</w:t>
      </w:r>
    </w:p>
    <w:p w:rsidR="001F17BA" w:rsidRPr="00ED20B0" w:rsidRDefault="001F17BA" w:rsidP="001F17BA">
      <w:pPr>
        <w:ind w:firstLine="540"/>
        <w:jc w:val="both"/>
        <w:rPr>
          <w:sz w:val="24"/>
          <w:szCs w:val="24"/>
        </w:rPr>
      </w:pPr>
      <w:r w:rsidRPr="00ED20B0">
        <w:rPr>
          <w:sz w:val="24"/>
          <w:szCs w:val="24"/>
        </w:rPr>
        <w:t xml:space="preserve"> </w:t>
      </w:r>
      <w:r w:rsidRPr="00ED20B0">
        <w:rPr>
          <w:bCs/>
          <w:sz w:val="24"/>
          <w:szCs w:val="24"/>
        </w:rPr>
        <w:t>На конец</w:t>
      </w:r>
      <w:r w:rsidRPr="00ED20B0">
        <w:rPr>
          <w:b/>
          <w:bCs/>
          <w:sz w:val="24"/>
          <w:szCs w:val="24"/>
        </w:rPr>
        <w:t xml:space="preserve"> </w:t>
      </w:r>
      <w:r>
        <w:rPr>
          <w:sz w:val="24"/>
          <w:szCs w:val="24"/>
        </w:rPr>
        <w:t>202</w:t>
      </w:r>
      <w:r w:rsidR="00B011FC" w:rsidRPr="00B011FC">
        <w:rPr>
          <w:sz w:val="24"/>
          <w:szCs w:val="24"/>
        </w:rPr>
        <w:t>2</w:t>
      </w:r>
      <w:r>
        <w:rPr>
          <w:sz w:val="24"/>
          <w:szCs w:val="24"/>
        </w:rPr>
        <w:t>-202</w:t>
      </w:r>
      <w:r w:rsidR="00B011FC" w:rsidRPr="00B011FC">
        <w:rPr>
          <w:sz w:val="24"/>
          <w:szCs w:val="24"/>
        </w:rPr>
        <w:t>3</w:t>
      </w:r>
      <w:r w:rsidRPr="00ED20B0">
        <w:rPr>
          <w:sz w:val="24"/>
          <w:szCs w:val="24"/>
        </w:rPr>
        <w:t xml:space="preserve"> учебного года в школе обучалось  </w:t>
      </w:r>
      <w:r w:rsidR="00B011FC" w:rsidRPr="00B011FC">
        <w:rPr>
          <w:sz w:val="24"/>
          <w:szCs w:val="24"/>
        </w:rPr>
        <w:t>98</w:t>
      </w:r>
      <w:r w:rsidRPr="00ED20B0">
        <w:rPr>
          <w:sz w:val="24"/>
          <w:szCs w:val="24"/>
        </w:rPr>
        <w:t xml:space="preserve"> обучающихся, из них:</w:t>
      </w:r>
    </w:p>
    <w:p w:rsidR="001F17BA" w:rsidRPr="00ED20B0" w:rsidRDefault="001F17BA" w:rsidP="001F17BA">
      <w:pPr>
        <w:jc w:val="both"/>
        <w:rPr>
          <w:sz w:val="24"/>
          <w:szCs w:val="24"/>
        </w:rPr>
      </w:pPr>
      <w:r w:rsidRPr="00ED20B0">
        <w:rPr>
          <w:sz w:val="24"/>
          <w:szCs w:val="24"/>
        </w:rPr>
        <w:t xml:space="preserve"> </w:t>
      </w:r>
      <w:r w:rsidR="00B011FC">
        <w:rPr>
          <w:sz w:val="24"/>
          <w:szCs w:val="24"/>
        </w:rPr>
        <w:t xml:space="preserve">         в начальной   - 34</w:t>
      </w:r>
      <w:r>
        <w:rPr>
          <w:sz w:val="24"/>
          <w:szCs w:val="24"/>
        </w:rPr>
        <w:t xml:space="preserve"> обучающихся (4 классов</w:t>
      </w:r>
      <w:r w:rsidRPr="00ED20B0">
        <w:rPr>
          <w:sz w:val="24"/>
          <w:szCs w:val="24"/>
        </w:rPr>
        <w:t>),</w:t>
      </w:r>
    </w:p>
    <w:p w:rsidR="001F17BA" w:rsidRPr="00ED20B0" w:rsidRDefault="00B011FC" w:rsidP="001F17BA">
      <w:pPr>
        <w:jc w:val="both"/>
        <w:rPr>
          <w:sz w:val="24"/>
          <w:szCs w:val="24"/>
        </w:rPr>
      </w:pPr>
      <w:r>
        <w:rPr>
          <w:sz w:val="24"/>
          <w:szCs w:val="24"/>
        </w:rPr>
        <w:t xml:space="preserve">          в основной - 61</w:t>
      </w:r>
      <w:r w:rsidR="001F17BA">
        <w:rPr>
          <w:sz w:val="24"/>
          <w:szCs w:val="24"/>
        </w:rPr>
        <w:t xml:space="preserve"> обучающийся (5</w:t>
      </w:r>
      <w:r w:rsidR="001F17BA" w:rsidRPr="00ED20B0">
        <w:rPr>
          <w:sz w:val="24"/>
          <w:szCs w:val="24"/>
        </w:rPr>
        <w:t xml:space="preserve"> классов),</w:t>
      </w:r>
    </w:p>
    <w:p w:rsidR="001F17BA" w:rsidRPr="00ED20B0" w:rsidRDefault="001F17BA" w:rsidP="001F17BA">
      <w:pPr>
        <w:jc w:val="both"/>
        <w:rPr>
          <w:sz w:val="24"/>
          <w:szCs w:val="24"/>
        </w:rPr>
      </w:pPr>
      <w:r w:rsidRPr="00ED20B0">
        <w:rPr>
          <w:sz w:val="24"/>
          <w:szCs w:val="24"/>
        </w:rPr>
        <w:t xml:space="preserve">          </w:t>
      </w:r>
      <w:r w:rsidR="00B011FC">
        <w:rPr>
          <w:sz w:val="24"/>
          <w:szCs w:val="24"/>
        </w:rPr>
        <w:t>в старшей  – 3</w:t>
      </w:r>
      <w:r w:rsidRPr="00ED20B0">
        <w:rPr>
          <w:sz w:val="24"/>
          <w:szCs w:val="24"/>
        </w:rPr>
        <w:t xml:space="preserve"> обучающихся (2 класса).</w:t>
      </w:r>
    </w:p>
    <w:p w:rsidR="001F17BA" w:rsidRDefault="001F17BA" w:rsidP="001F17BA">
      <w:pPr>
        <w:ind w:firstLine="708"/>
        <w:jc w:val="both"/>
        <w:rPr>
          <w:sz w:val="24"/>
          <w:szCs w:val="24"/>
        </w:rPr>
      </w:pPr>
      <w:r>
        <w:rPr>
          <w:sz w:val="24"/>
          <w:szCs w:val="24"/>
        </w:rPr>
        <w:t>Статистика</w:t>
      </w:r>
    </w:p>
    <w:tbl>
      <w:tblPr>
        <w:tblW w:w="11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7"/>
        <w:gridCol w:w="2125"/>
        <w:gridCol w:w="783"/>
        <w:gridCol w:w="805"/>
        <w:gridCol w:w="505"/>
        <w:gridCol w:w="709"/>
        <w:gridCol w:w="708"/>
        <w:gridCol w:w="851"/>
        <w:gridCol w:w="850"/>
        <w:gridCol w:w="709"/>
        <w:gridCol w:w="709"/>
        <w:gridCol w:w="567"/>
        <w:gridCol w:w="567"/>
        <w:gridCol w:w="567"/>
        <w:gridCol w:w="283"/>
      </w:tblGrid>
      <w:tr w:rsidR="00B011FC" w:rsidRPr="00F57533" w:rsidTr="00B011FC">
        <w:trPr>
          <w:trHeight w:val="687"/>
          <w:jc w:val="center"/>
        </w:trPr>
        <w:tc>
          <w:tcPr>
            <w:tcW w:w="597" w:type="dxa"/>
            <w:shd w:val="clear" w:color="auto" w:fill="auto"/>
          </w:tcPr>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w:t>
            </w:r>
          </w:p>
        </w:tc>
        <w:tc>
          <w:tcPr>
            <w:tcW w:w="2125" w:type="dxa"/>
            <w:shd w:val="clear" w:color="auto" w:fill="auto"/>
          </w:tcPr>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Параметры</w:t>
            </w:r>
          </w:p>
        </w:tc>
        <w:tc>
          <w:tcPr>
            <w:tcW w:w="783"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2011-</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2012</w:t>
            </w:r>
          </w:p>
        </w:tc>
        <w:tc>
          <w:tcPr>
            <w:tcW w:w="805"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2012-</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2013</w:t>
            </w:r>
          </w:p>
        </w:tc>
        <w:tc>
          <w:tcPr>
            <w:tcW w:w="505"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2013-</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2014</w:t>
            </w:r>
          </w:p>
        </w:tc>
        <w:tc>
          <w:tcPr>
            <w:tcW w:w="709"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2014-</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2015</w:t>
            </w:r>
          </w:p>
        </w:tc>
        <w:tc>
          <w:tcPr>
            <w:tcW w:w="708"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2015-2016</w:t>
            </w:r>
          </w:p>
        </w:tc>
        <w:tc>
          <w:tcPr>
            <w:tcW w:w="851"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2016-2017</w:t>
            </w:r>
          </w:p>
        </w:tc>
        <w:tc>
          <w:tcPr>
            <w:tcW w:w="850"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2017-2018</w:t>
            </w:r>
          </w:p>
        </w:tc>
        <w:tc>
          <w:tcPr>
            <w:tcW w:w="709" w:type="dxa"/>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2018-2019</w:t>
            </w:r>
          </w:p>
        </w:tc>
        <w:tc>
          <w:tcPr>
            <w:tcW w:w="709" w:type="dxa"/>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2019-2020</w:t>
            </w:r>
          </w:p>
        </w:tc>
        <w:tc>
          <w:tcPr>
            <w:tcW w:w="567" w:type="dxa"/>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2020-2021</w:t>
            </w:r>
          </w:p>
        </w:tc>
        <w:tc>
          <w:tcPr>
            <w:tcW w:w="567" w:type="dxa"/>
          </w:tcPr>
          <w:p w:rsidR="00B011FC" w:rsidRPr="000031DB" w:rsidRDefault="00B011FC" w:rsidP="00B011FC">
            <w:pPr>
              <w:rPr>
                <w:sz w:val="20"/>
                <w:szCs w:val="20"/>
              </w:rPr>
            </w:pPr>
            <w:r>
              <w:rPr>
                <w:sz w:val="20"/>
                <w:szCs w:val="20"/>
              </w:rPr>
              <w:t>2021</w:t>
            </w:r>
            <w:r w:rsidRPr="000031DB">
              <w:rPr>
                <w:sz w:val="20"/>
                <w:szCs w:val="20"/>
              </w:rPr>
              <w:t>-202</w:t>
            </w:r>
            <w:r>
              <w:rPr>
                <w:sz w:val="20"/>
                <w:szCs w:val="20"/>
              </w:rPr>
              <w:t>2</w:t>
            </w:r>
          </w:p>
        </w:tc>
        <w:tc>
          <w:tcPr>
            <w:tcW w:w="567" w:type="dxa"/>
          </w:tcPr>
          <w:p w:rsidR="00B011FC" w:rsidRPr="00B011FC" w:rsidRDefault="00B011FC" w:rsidP="00B011FC">
            <w:pPr>
              <w:rPr>
                <w:sz w:val="20"/>
                <w:szCs w:val="20"/>
                <w:lang w:val="en-US"/>
              </w:rPr>
            </w:pPr>
            <w:r>
              <w:rPr>
                <w:sz w:val="20"/>
                <w:szCs w:val="20"/>
              </w:rPr>
              <w:t>202</w:t>
            </w:r>
            <w:r>
              <w:rPr>
                <w:sz w:val="20"/>
                <w:szCs w:val="20"/>
                <w:lang w:val="en-US"/>
              </w:rPr>
              <w:t>2</w:t>
            </w:r>
            <w:r w:rsidRPr="000031DB">
              <w:rPr>
                <w:sz w:val="20"/>
                <w:szCs w:val="20"/>
              </w:rPr>
              <w:t>-202</w:t>
            </w:r>
            <w:r>
              <w:rPr>
                <w:sz w:val="20"/>
                <w:szCs w:val="20"/>
                <w:lang w:val="en-US"/>
              </w:rPr>
              <w:t>3</w:t>
            </w:r>
          </w:p>
        </w:tc>
        <w:tc>
          <w:tcPr>
            <w:tcW w:w="283" w:type="dxa"/>
          </w:tcPr>
          <w:p w:rsidR="00B011FC" w:rsidRDefault="00B011FC" w:rsidP="00B011FC">
            <w:pPr>
              <w:rPr>
                <w:sz w:val="20"/>
                <w:szCs w:val="20"/>
              </w:rPr>
            </w:pPr>
          </w:p>
        </w:tc>
      </w:tr>
      <w:tr w:rsidR="00B011FC" w:rsidRPr="00F57533" w:rsidTr="00B011FC">
        <w:trPr>
          <w:trHeight w:val="336"/>
          <w:jc w:val="center"/>
        </w:trPr>
        <w:tc>
          <w:tcPr>
            <w:tcW w:w="597" w:type="dxa"/>
            <w:shd w:val="clear" w:color="auto" w:fill="auto"/>
          </w:tcPr>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1</w:t>
            </w:r>
          </w:p>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1.1</w:t>
            </w:r>
          </w:p>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1.2</w:t>
            </w:r>
          </w:p>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1.3</w:t>
            </w:r>
          </w:p>
        </w:tc>
        <w:tc>
          <w:tcPr>
            <w:tcW w:w="2125" w:type="dxa"/>
            <w:shd w:val="clear" w:color="auto" w:fill="auto"/>
          </w:tcPr>
          <w:p w:rsidR="00B011FC" w:rsidRPr="00F57533" w:rsidRDefault="00B011FC" w:rsidP="00B011FC">
            <w:pPr>
              <w:contextualSpacing/>
              <w:rPr>
                <w:rFonts w:eastAsia="Calibri"/>
                <w:b/>
                <w:sz w:val="24"/>
                <w:szCs w:val="24"/>
                <w:lang w:val="tt-RU"/>
              </w:rPr>
            </w:pPr>
            <w:r w:rsidRPr="00F57533">
              <w:rPr>
                <w:rFonts w:eastAsia="Calibri"/>
                <w:b/>
                <w:sz w:val="24"/>
                <w:szCs w:val="24"/>
                <w:lang w:val="tt-RU"/>
              </w:rPr>
              <w:t>Укучылар саны</w:t>
            </w:r>
          </w:p>
          <w:p w:rsidR="00B011FC" w:rsidRPr="00F57533" w:rsidRDefault="00B011FC" w:rsidP="00B011FC">
            <w:pPr>
              <w:contextualSpacing/>
              <w:rPr>
                <w:rFonts w:eastAsia="Calibri"/>
                <w:sz w:val="24"/>
                <w:szCs w:val="24"/>
                <w:lang w:val="tt-RU"/>
              </w:rPr>
            </w:pPr>
            <w:r w:rsidRPr="00F57533">
              <w:rPr>
                <w:rFonts w:eastAsia="Calibri"/>
                <w:sz w:val="24"/>
                <w:szCs w:val="24"/>
                <w:lang w:val="tt-RU"/>
              </w:rPr>
              <w:t>Башлангыч мәктәп</w:t>
            </w:r>
          </w:p>
          <w:p w:rsidR="00B011FC" w:rsidRPr="00F57533" w:rsidRDefault="00B011FC" w:rsidP="00B011FC">
            <w:pPr>
              <w:contextualSpacing/>
              <w:rPr>
                <w:rFonts w:eastAsia="Calibri"/>
                <w:sz w:val="24"/>
                <w:szCs w:val="24"/>
                <w:lang w:val="tt-RU"/>
              </w:rPr>
            </w:pPr>
            <w:r w:rsidRPr="00F57533">
              <w:rPr>
                <w:rFonts w:eastAsia="Calibri"/>
                <w:sz w:val="24"/>
                <w:szCs w:val="24"/>
                <w:lang w:val="tt-RU"/>
              </w:rPr>
              <w:t>Төп урта мәктәп</w:t>
            </w:r>
          </w:p>
          <w:p w:rsidR="00B011FC" w:rsidRPr="00F5283C" w:rsidRDefault="00B011FC" w:rsidP="00B011FC">
            <w:pPr>
              <w:contextualSpacing/>
              <w:rPr>
                <w:rFonts w:eastAsia="Calibri"/>
                <w:sz w:val="24"/>
                <w:szCs w:val="24"/>
                <w:lang w:val="tt-RU"/>
              </w:rPr>
            </w:pPr>
            <w:r w:rsidRPr="00F57533">
              <w:rPr>
                <w:rFonts w:eastAsia="Calibri"/>
                <w:sz w:val="24"/>
                <w:szCs w:val="24"/>
                <w:lang w:val="tt-RU"/>
              </w:rPr>
              <w:t>Гомуми урта мәктәп</w:t>
            </w:r>
          </w:p>
        </w:tc>
        <w:tc>
          <w:tcPr>
            <w:tcW w:w="783" w:type="dxa"/>
            <w:shd w:val="clear" w:color="auto" w:fill="auto"/>
          </w:tcPr>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158</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47</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82</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29</w:t>
            </w:r>
          </w:p>
        </w:tc>
        <w:tc>
          <w:tcPr>
            <w:tcW w:w="805" w:type="dxa"/>
            <w:shd w:val="clear" w:color="auto" w:fill="auto"/>
          </w:tcPr>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165</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51</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87</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27</w:t>
            </w:r>
          </w:p>
        </w:tc>
        <w:tc>
          <w:tcPr>
            <w:tcW w:w="505" w:type="dxa"/>
            <w:shd w:val="clear" w:color="auto" w:fill="auto"/>
          </w:tcPr>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148</w:t>
            </w:r>
          </w:p>
        </w:tc>
        <w:tc>
          <w:tcPr>
            <w:tcW w:w="709" w:type="dxa"/>
            <w:shd w:val="clear" w:color="auto" w:fill="auto"/>
          </w:tcPr>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142</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36</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85</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21</w:t>
            </w:r>
          </w:p>
        </w:tc>
        <w:tc>
          <w:tcPr>
            <w:tcW w:w="708" w:type="dxa"/>
            <w:shd w:val="clear" w:color="auto" w:fill="auto"/>
          </w:tcPr>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152</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55</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82</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15</w:t>
            </w:r>
          </w:p>
        </w:tc>
        <w:tc>
          <w:tcPr>
            <w:tcW w:w="851" w:type="dxa"/>
            <w:shd w:val="clear" w:color="auto" w:fill="auto"/>
          </w:tcPr>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139</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49</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82</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11</w:t>
            </w:r>
          </w:p>
        </w:tc>
        <w:tc>
          <w:tcPr>
            <w:tcW w:w="850" w:type="dxa"/>
            <w:shd w:val="clear" w:color="auto" w:fill="auto"/>
          </w:tcPr>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142</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51</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74</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17</w:t>
            </w:r>
          </w:p>
        </w:tc>
        <w:tc>
          <w:tcPr>
            <w:tcW w:w="709" w:type="dxa"/>
          </w:tcPr>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142</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51</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70</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21</w:t>
            </w:r>
          </w:p>
        </w:tc>
        <w:tc>
          <w:tcPr>
            <w:tcW w:w="709" w:type="dxa"/>
          </w:tcPr>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132</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40</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69</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15</w:t>
            </w:r>
          </w:p>
        </w:tc>
        <w:tc>
          <w:tcPr>
            <w:tcW w:w="567" w:type="dxa"/>
          </w:tcPr>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117</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45</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65</w:t>
            </w:r>
          </w:p>
          <w:p w:rsidR="00B011FC" w:rsidRPr="000031DB" w:rsidRDefault="00B011FC" w:rsidP="00B011FC">
            <w:pPr>
              <w:contextualSpacing/>
              <w:jc w:val="center"/>
              <w:rPr>
                <w:rFonts w:eastAsia="Calibri"/>
                <w:b/>
                <w:sz w:val="20"/>
                <w:szCs w:val="20"/>
                <w:lang w:val="tt-RU"/>
              </w:rPr>
            </w:pPr>
            <w:r w:rsidRPr="000031DB">
              <w:rPr>
                <w:rFonts w:eastAsia="Calibri"/>
                <w:b/>
                <w:sz w:val="20"/>
                <w:szCs w:val="20"/>
                <w:lang w:val="tt-RU"/>
              </w:rPr>
              <w:t>7</w:t>
            </w:r>
          </w:p>
        </w:tc>
        <w:tc>
          <w:tcPr>
            <w:tcW w:w="567" w:type="dxa"/>
          </w:tcPr>
          <w:p w:rsidR="00B011FC" w:rsidRDefault="00B011FC" w:rsidP="00B011FC">
            <w:pPr>
              <w:rPr>
                <w:sz w:val="20"/>
                <w:szCs w:val="20"/>
              </w:rPr>
            </w:pPr>
            <w:r w:rsidRPr="000031DB">
              <w:rPr>
                <w:sz w:val="20"/>
                <w:szCs w:val="20"/>
              </w:rPr>
              <w:t>11</w:t>
            </w:r>
            <w:r>
              <w:rPr>
                <w:sz w:val="20"/>
                <w:szCs w:val="20"/>
              </w:rPr>
              <w:t>4</w:t>
            </w:r>
          </w:p>
          <w:p w:rsidR="00B011FC" w:rsidRDefault="00B011FC" w:rsidP="00B011FC">
            <w:pPr>
              <w:rPr>
                <w:sz w:val="20"/>
                <w:szCs w:val="20"/>
              </w:rPr>
            </w:pPr>
            <w:r>
              <w:rPr>
                <w:sz w:val="20"/>
                <w:szCs w:val="20"/>
              </w:rPr>
              <w:t>45</w:t>
            </w:r>
          </w:p>
          <w:p w:rsidR="00B011FC" w:rsidRDefault="00B011FC" w:rsidP="00B011FC">
            <w:pPr>
              <w:rPr>
                <w:sz w:val="20"/>
                <w:szCs w:val="20"/>
              </w:rPr>
            </w:pPr>
            <w:r>
              <w:rPr>
                <w:sz w:val="20"/>
                <w:szCs w:val="20"/>
              </w:rPr>
              <w:t>66</w:t>
            </w:r>
          </w:p>
          <w:p w:rsidR="00B011FC" w:rsidRDefault="00B011FC" w:rsidP="00B011FC">
            <w:pPr>
              <w:rPr>
                <w:sz w:val="20"/>
                <w:szCs w:val="20"/>
              </w:rPr>
            </w:pPr>
            <w:r>
              <w:rPr>
                <w:sz w:val="20"/>
                <w:szCs w:val="20"/>
              </w:rPr>
              <w:t>4</w:t>
            </w:r>
          </w:p>
          <w:p w:rsidR="00B011FC" w:rsidRPr="000031DB" w:rsidRDefault="00B011FC" w:rsidP="00B011FC">
            <w:pPr>
              <w:rPr>
                <w:sz w:val="20"/>
                <w:szCs w:val="20"/>
              </w:rPr>
            </w:pPr>
          </w:p>
        </w:tc>
        <w:tc>
          <w:tcPr>
            <w:tcW w:w="567" w:type="dxa"/>
          </w:tcPr>
          <w:p w:rsidR="00B011FC" w:rsidRDefault="00B011FC" w:rsidP="00B011FC">
            <w:pPr>
              <w:rPr>
                <w:sz w:val="20"/>
                <w:szCs w:val="20"/>
              </w:rPr>
            </w:pPr>
            <w:r>
              <w:rPr>
                <w:sz w:val="20"/>
                <w:szCs w:val="20"/>
              </w:rPr>
              <w:t>98</w:t>
            </w:r>
          </w:p>
          <w:p w:rsidR="00B011FC" w:rsidRDefault="00B011FC" w:rsidP="00B011FC">
            <w:pPr>
              <w:rPr>
                <w:sz w:val="20"/>
                <w:szCs w:val="20"/>
              </w:rPr>
            </w:pPr>
            <w:r>
              <w:rPr>
                <w:sz w:val="20"/>
                <w:szCs w:val="20"/>
              </w:rPr>
              <w:t>34</w:t>
            </w:r>
          </w:p>
          <w:p w:rsidR="00B011FC" w:rsidRDefault="00B011FC" w:rsidP="00B011FC">
            <w:pPr>
              <w:rPr>
                <w:sz w:val="20"/>
                <w:szCs w:val="20"/>
              </w:rPr>
            </w:pPr>
            <w:r>
              <w:rPr>
                <w:sz w:val="20"/>
                <w:szCs w:val="20"/>
              </w:rPr>
              <w:t>61</w:t>
            </w:r>
          </w:p>
          <w:p w:rsidR="00B011FC" w:rsidRDefault="00B011FC" w:rsidP="00B011FC">
            <w:pPr>
              <w:rPr>
                <w:sz w:val="20"/>
                <w:szCs w:val="20"/>
              </w:rPr>
            </w:pPr>
            <w:r>
              <w:rPr>
                <w:sz w:val="20"/>
                <w:szCs w:val="20"/>
              </w:rPr>
              <w:t>3</w:t>
            </w:r>
          </w:p>
          <w:p w:rsidR="00B011FC" w:rsidRPr="000031DB" w:rsidRDefault="00B011FC" w:rsidP="00B011FC">
            <w:pPr>
              <w:rPr>
                <w:sz w:val="20"/>
                <w:szCs w:val="20"/>
              </w:rPr>
            </w:pPr>
          </w:p>
        </w:tc>
        <w:tc>
          <w:tcPr>
            <w:tcW w:w="283" w:type="dxa"/>
          </w:tcPr>
          <w:p w:rsidR="00B011FC" w:rsidRPr="000031DB" w:rsidRDefault="00B011FC" w:rsidP="00B011FC">
            <w:pPr>
              <w:rPr>
                <w:sz w:val="20"/>
                <w:szCs w:val="20"/>
              </w:rPr>
            </w:pPr>
          </w:p>
        </w:tc>
      </w:tr>
      <w:tr w:rsidR="00B011FC" w:rsidRPr="00F57533" w:rsidTr="00B011FC">
        <w:trPr>
          <w:trHeight w:val="336"/>
          <w:jc w:val="center"/>
        </w:trPr>
        <w:tc>
          <w:tcPr>
            <w:tcW w:w="597" w:type="dxa"/>
            <w:shd w:val="clear" w:color="auto" w:fill="auto"/>
          </w:tcPr>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2</w:t>
            </w:r>
          </w:p>
        </w:tc>
        <w:tc>
          <w:tcPr>
            <w:tcW w:w="2125" w:type="dxa"/>
            <w:shd w:val="clear" w:color="auto" w:fill="auto"/>
          </w:tcPr>
          <w:p w:rsidR="00B011FC" w:rsidRPr="00F57533" w:rsidRDefault="00B011FC" w:rsidP="00B011FC">
            <w:pPr>
              <w:contextualSpacing/>
              <w:rPr>
                <w:rFonts w:eastAsia="Calibri"/>
                <w:b/>
                <w:sz w:val="24"/>
                <w:szCs w:val="24"/>
                <w:lang w:val="tt-RU"/>
              </w:rPr>
            </w:pPr>
            <w:r w:rsidRPr="00F57533">
              <w:rPr>
                <w:rFonts w:eastAsia="Calibri"/>
                <w:b/>
                <w:sz w:val="24"/>
                <w:szCs w:val="24"/>
                <w:lang w:val="tt-RU"/>
              </w:rPr>
              <w:t>Отсев (ел буена)</w:t>
            </w:r>
          </w:p>
        </w:tc>
        <w:tc>
          <w:tcPr>
            <w:tcW w:w="783" w:type="dxa"/>
            <w:shd w:val="clear" w:color="auto" w:fill="auto"/>
          </w:tcPr>
          <w:p w:rsidR="00B011FC" w:rsidRPr="000031DB" w:rsidRDefault="00B011FC" w:rsidP="00B011FC">
            <w:pPr>
              <w:contextualSpacing/>
              <w:jc w:val="center"/>
              <w:rPr>
                <w:rFonts w:eastAsia="Calibri"/>
                <w:sz w:val="20"/>
                <w:szCs w:val="20"/>
                <w:lang w:val="tt-RU"/>
              </w:rPr>
            </w:pPr>
          </w:p>
        </w:tc>
        <w:tc>
          <w:tcPr>
            <w:tcW w:w="805" w:type="dxa"/>
            <w:shd w:val="clear" w:color="auto" w:fill="auto"/>
          </w:tcPr>
          <w:p w:rsidR="00B011FC" w:rsidRPr="000031DB" w:rsidRDefault="00B011FC" w:rsidP="00B011FC">
            <w:pPr>
              <w:contextualSpacing/>
              <w:jc w:val="center"/>
              <w:rPr>
                <w:rFonts w:eastAsia="Calibri"/>
                <w:sz w:val="20"/>
                <w:szCs w:val="20"/>
                <w:lang w:val="tt-RU"/>
              </w:rPr>
            </w:pPr>
          </w:p>
        </w:tc>
        <w:tc>
          <w:tcPr>
            <w:tcW w:w="505" w:type="dxa"/>
            <w:shd w:val="clear" w:color="auto" w:fill="auto"/>
          </w:tcPr>
          <w:p w:rsidR="00B011FC" w:rsidRPr="000031DB" w:rsidRDefault="00B011FC" w:rsidP="00B011FC">
            <w:pPr>
              <w:contextualSpacing/>
              <w:jc w:val="center"/>
              <w:rPr>
                <w:rFonts w:eastAsia="Calibri"/>
                <w:sz w:val="20"/>
                <w:szCs w:val="20"/>
                <w:lang w:val="tt-RU"/>
              </w:rPr>
            </w:pPr>
          </w:p>
        </w:tc>
        <w:tc>
          <w:tcPr>
            <w:tcW w:w="709" w:type="dxa"/>
            <w:shd w:val="clear" w:color="auto" w:fill="auto"/>
          </w:tcPr>
          <w:p w:rsidR="00B011FC" w:rsidRPr="000031DB" w:rsidRDefault="00B011FC" w:rsidP="00B011FC">
            <w:pPr>
              <w:contextualSpacing/>
              <w:jc w:val="center"/>
              <w:rPr>
                <w:rFonts w:eastAsia="Calibri"/>
                <w:sz w:val="20"/>
                <w:szCs w:val="20"/>
                <w:lang w:val="tt-RU"/>
              </w:rPr>
            </w:pPr>
          </w:p>
        </w:tc>
        <w:tc>
          <w:tcPr>
            <w:tcW w:w="708" w:type="dxa"/>
            <w:shd w:val="clear" w:color="auto" w:fill="auto"/>
          </w:tcPr>
          <w:p w:rsidR="00B011FC" w:rsidRPr="000031DB" w:rsidRDefault="00B011FC" w:rsidP="00B011FC">
            <w:pPr>
              <w:contextualSpacing/>
              <w:jc w:val="center"/>
              <w:rPr>
                <w:rFonts w:eastAsia="Calibri"/>
                <w:sz w:val="20"/>
                <w:szCs w:val="20"/>
                <w:lang w:val="tt-RU"/>
              </w:rPr>
            </w:pPr>
          </w:p>
        </w:tc>
        <w:tc>
          <w:tcPr>
            <w:tcW w:w="851" w:type="dxa"/>
            <w:shd w:val="clear" w:color="auto" w:fill="auto"/>
          </w:tcPr>
          <w:p w:rsidR="00B011FC" w:rsidRPr="000031DB" w:rsidRDefault="00B011FC" w:rsidP="00B011FC">
            <w:pPr>
              <w:contextualSpacing/>
              <w:jc w:val="center"/>
              <w:rPr>
                <w:rFonts w:eastAsia="Calibri"/>
                <w:sz w:val="20"/>
                <w:szCs w:val="20"/>
                <w:lang w:val="tt-RU"/>
              </w:rPr>
            </w:pPr>
          </w:p>
        </w:tc>
        <w:tc>
          <w:tcPr>
            <w:tcW w:w="850" w:type="dxa"/>
            <w:shd w:val="clear" w:color="auto" w:fill="auto"/>
          </w:tcPr>
          <w:p w:rsidR="00B011FC" w:rsidRPr="000031DB" w:rsidRDefault="00B011FC" w:rsidP="00B011FC">
            <w:pPr>
              <w:contextualSpacing/>
              <w:jc w:val="center"/>
              <w:rPr>
                <w:rFonts w:eastAsia="Calibri"/>
                <w:sz w:val="20"/>
                <w:szCs w:val="20"/>
                <w:lang w:val="tt-RU"/>
              </w:rPr>
            </w:pPr>
          </w:p>
        </w:tc>
        <w:tc>
          <w:tcPr>
            <w:tcW w:w="709" w:type="dxa"/>
          </w:tcPr>
          <w:p w:rsidR="00B011FC" w:rsidRPr="000031DB" w:rsidRDefault="00B011FC" w:rsidP="00B011FC">
            <w:pPr>
              <w:contextualSpacing/>
              <w:jc w:val="center"/>
              <w:rPr>
                <w:rFonts w:eastAsia="Calibri"/>
                <w:sz w:val="20"/>
                <w:szCs w:val="20"/>
                <w:lang w:val="tt-RU"/>
              </w:rPr>
            </w:pPr>
          </w:p>
        </w:tc>
        <w:tc>
          <w:tcPr>
            <w:tcW w:w="709" w:type="dxa"/>
          </w:tcPr>
          <w:p w:rsidR="00B011FC" w:rsidRPr="000031DB" w:rsidRDefault="00B011FC" w:rsidP="00B011FC">
            <w:pPr>
              <w:contextualSpacing/>
              <w:jc w:val="center"/>
              <w:rPr>
                <w:rFonts w:eastAsia="Calibri"/>
                <w:sz w:val="20"/>
                <w:szCs w:val="20"/>
                <w:lang w:val="tt-RU"/>
              </w:rPr>
            </w:pPr>
          </w:p>
        </w:tc>
        <w:tc>
          <w:tcPr>
            <w:tcW w:w="567" w:type="dxa"/>
          </w:tcPr>
          <w:p w:rsidR="00B011FC" w:rsidRPr="000031DB" w:rsidRDefault="00B011FC" w:rsidP="00B011FC">
            <w:pPr>
              <w:contextualSpacing/>
              <w:jc w:val="center"/>
              <w:rPr>
                <w:rFonts w:eastAsia="Calibri"/>
                <w:sz w:val="20"/>
                <w:szCs w:val="20"/>
                <w:lang w:val="tt-RU"/>
              </w:rPr>
            </w:pPr>
          </w:p>
        </w:tc>
        <w:tc>
          <w:tcPr>
            <w:tcW w:w="567" w:type="dxa"/>
          </w:tcPr>
          <w:p w:rsidR="00B011FC" w:rsidRPr="000031DB" w:rsidRDefault="00B011FC" w:rsidP="00B011FC">
            <w:pPr>
              <w:rPr>
                <w:sz w:val="20"/>
                <w:szCs w:val="20"/>
              </w:rPr>
            </w:pPr>
          </w:p>
        </w:tc>
        <w:tc>
          <w:tcPr>
            <w:tcW w:w="567" w:type="dxa"/>
          </w:tcPr>
          <w:p w:rsidR="00B011FC" w:rsidRPr="000031DB" w:rsidRDefault="00B011FC" w:rsidP="00B011FC">
            <w:pPr>
              <w:rPr>
                <w:sz w:val="20"/>
                <w:szCs w:val="20"/>
              </w:rPr>
            </w:pPr>
          </w:p>
        </w:tc>
        <w:tc>
          <w:tcPr>
            <w:tcW w:w="283" w:type="dxa"/>
          </w:tcPr>
          <w:p w:rsidR="00B011FC" w:rsidRPr="000031DB" w:rsidRDefault="00B011FC" w:rsidP="00B011FC">
            <w:pPr>
              <w:rPr>
                <w:sz w:val="20"/>
                <w:szCs w:val="20"/>
              </w:rPr>
            </w:pPr>
          </w:p>
        </w:tc>
      </w:tr>
      <w:tr w:rsidR="00B011FC" w:rsidRPr="00F57533" w:rsidTr="00B011FC">
        <w:trPr>
          <w:trHeight w:val="336"/>
          <w:jc w:val="center"/>
        </w:trPr>
        <w:tc>
          <w:tcPr>
            <w:tcW w:w="597" w:type="dxa"/>
            <w:shd w:val="clear" w:color="auto" w:fill="auto"/>
          </w:tcPr>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3</w:t>
            </w:r>
          </w:p>
        </w:tc>
        <w:tc>
          <w:tcPr>
            <w:tcW w:w="2125" w:type="dxa"/>
            <w:shd w:val="clear" w:color="auto" w:fill="auto"/>
          </w:tcPr>
          <w:p w:rsidR="00B011FC" w:rsidRPr="00F57533" w:rsidRDefault="00B011FC" w:rsidP="00B011FC">
            <w:pPr>
              <w:contextualSpacing/>
              <w:rPr>
                <w:rFonts w:eastAsia="Calibri"/>
                <w:b/>
                <w:sz w:val="24"/>
                <w:szCs w:val="24"/>
                <w:lang w:val="tt-RU"/>
              </w:rPr>
            </w:pPr>
            <w:r w:rsidRPr="00F57533">
              <w:rPr>
                <w:rFonts w:eastAsia="Calibri"/>
                <w:b/>
                <w:sz w:val="24"/>
                <w:szCs w:val="24"/>
                <w:lang w:val="tt-RU"/>
              </w:rPr>
              <w:t>Уку елында мәктәпкә килгән укучылар саны</w:t>
            </w:r>
          </w:p>
        </w:tc>
        <w:tc>
          <w:tcPr>
            <w:tcW w:w="783"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19</w:t>
            </w:r>
          </w:p>
        </w:tc>
        <w:tc>
          <w:tcPr>
            <w:tcW w:w="805"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21</w:t>
            </w:r>
          </w:p>
        </w:tc>
        <w:tc>
          <w:tcPr>
            <w:tcW w:w="505" w:type="dxa"/>
            <w:shd w:val="clear" w:color="auto" w:fill="auto"/>
          </w:tcPr>
          <w:p w:rsidR="00B011FC" w:rsidRPr="000031DB" w:rsidRDefault="00B011FC" w:rsidP="00B011FC">
            <w:pPr>
              <w:contextualSpacing/>
              <w:jc w:val="center"/>
              <w:rPr>
                <w:rFonts w:eastAsia="Calibri"/>
                <w:sz w:val="20"/>
                <w:szCs w:val="20"/>
                <w:lang w:val="tt-RU"/>
              </w:rPr>
            </w:pPr>
          </w:p>
        </w:tc>
        <w:tc>
          <w:tcPr>
            <w:tcW w:w="709"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708"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w:t>
            </w:r>
          </w:p>
        </w:tc>
        <w:tc>
          <w:tcPr>
            <w:tcW w:w="851" w:type="dxa"/>
            <w:shd w:val="clear" w:color="auto" w:fill="auto"/>
          </w:tcPr>
          <w:p w:rsidR="00B011FC" w:rsidRPr="000031DB" w:rsidRDefault="00B011FC" w:rsidP="00B011FC">
            <w:pPr>
              <w:contextualSpacing/>
              <w:jc w:val="center"/>
              <w:rPr>
                <w:rFonts w:eastAsia="Calibri"/>
                <w:sz w:val="20"/>
                <w:szCs w:val="20"/>
                <w:lang w:val="tt-RU"/>
              </w:rPr>
            </w:pPr>
          </w:p>
        </w:tc>
        <w:tc>
          <w:tcPr>
            <w:tcW w:w="850"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4</w:t>
            </w:r>
          </w:p>
        </w:tc>
        <w:tc>
          <w:tcPr>
            <w:tcW w:w="709" w:type="dxa"/>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0</w:t>
            </w:r>
          </w:p>
        </w:tc>
        <w:tc>
          <w:tcPr>
            <w:tcW w:w="709" w:type="dxa"/>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w:t>
            </w:r>
          </w:p>
        </w:tc>
        <w:tc>
          <w:tcPr>
            <w:tcW w:w="567" w:type="dxa"/>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3</w:t>
            </w:r>
          </w:p>
        </w:tc>
        <w:tc>
          <w:tcPr>
            <w:tcW w:w="567" w:type="dxa"/>
          </w:tcPr>
          <w:p w:rsidR="00B011FC" w:rsidRPr="000031DB" w:rsidRDefault="00B011FC" w:rsidP="00B011FC">
            <w:pPr>
              <w:rPr>
                <w:sz w:val="20"/>
                <w:szCs w:val="20"/>
              </w:rPr>
            </w:pPr>
            <w:r>
              <w:rPr>
                <w:sz w:val="20"/>
                <w:szCs w:val="20"/>
              </w:rPr>
              <w:t>6</w:t>
            </w:r>
          </w:p>
        </w:tc>
        <w:tc>
          <w:tcPr>
            <w:tcW w:w="567" w:type="dxa"/>
          </w:tcPr>
          <w:p w:rsidR="00B011FC" w:rsidRPr="000031DB" w:rsidRDefault="00B011FC" w:rsidP="00B011FC">
            <w:pPr>
              <w:rPr>
                <w:sz w:val="20"/>
                <w:szCs w:val="20"/>
              </w:rPr>
            </w:pPr>
            <w:r>
              <w:rPr>
                <w:sz w:val="20"/>
                <w:szCs w:val="20"/>
              </w:rPr>
              <w:t>0</w:t>
            </w:r>
          </w:p>
        </w:tc>
        <w:tc>
          <w:tcPr>
            <w:tcW w:w="283" w:type="dxa"/>
          </w:tcPr>
          <w:p w:rsidR="00B011FC" w:rsidRDefault="00B011FC" w:rsidP="00B011FC">
            <w:pPr>
              <w:rPr>
                <w:sz w:val="20"/>
                <w:szCs w:val="20"/>
              </w:rPr>
            </w:pPr>
          </w:p>
        </w:tc>
      </w:tr>
      <w:tr w:rsidR="00B011FC" w:rsidRPr="00F57533" w:rsidTr="00B011FC">
        <w:trPr>
          <w:trHeight w:val="352"/>
          <w:jc w:val="center"/>
        </w:trPr>
        <w:tc>
          <w:tcPr>
            <w:tcW w:w="597" w:type="dxa"/>
            <w:shd w:val="clear" w:color="auto" w:fill="auto"/>
          </w:tcPr>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4</w:t>
            </w:r>
          </w:p>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4.1</w:t>
            </w:r>
          </w:p>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4.2</w:t>
            </w:r>
          </w:p>
        </w:tc>
        <w:tc>
          <w:tcPr>
            <w:tcW w:w="2125" w:type="dxa"/>
            <w:shd w:val="clear" w:color="auto" w:fill="auto"/>
          </w:tcPr>
          <w:p w:rsidR="00B011FC" w:rsidRPr="00F57533" w:rsidRDefault="00B011FC" w:rsidP="00B011FC">
            <w:pPr>
              <w:contextualSpacing/>
              <w:rPr>
                <w:rFonts w:eastAsia="Calibri"/>
                <w:sz w:val="24"/>
                <w:szCs w:val="24"/>
                <w:lang w:val="tt-RU"/>
              </w:rPr>
            </w:pPr>
            <w:r w:rsidRPr="00F57533">
              <w:rPr>
                <w:rFonts w:eastAsia="Calibri"/>
                <w:b/>
                <w:sz w:val="24"/>
                <w:szCs w:val="24"/>
                <w:lang w:val="tt-RU"/>
              </w:rPr>
              <w:t>Аттестат алмаган укучылар</w:t>
            </w:r>
            <w:r w:rsidRPr="00F57533">
              <w:rPr>
                <w:rFonts w:eastAsia="Calibri"/>
                <w:sz w:val="24"/>
                <w:szCs w:val="24"/>
                <w:lang w:val="tt-RU"/>
              </w:rPr>
              <w:t xml:space="preserve"> </w:t>
            </w:r>
          </w:p>
          <w:p w:rsidR="00B011FC" w:rsidRPr="00F57533" w:rsidRDefault="00B011FC" w:rsidP="00B011FC">
            <w:pPr>
              <w:contextualSpacing/>
              <w:rPr>
                <w:rFonts w:eastAsia="Calibri"/>
                <w:sz w:val="24"/>
                <w:szCs w:val="24"/>
                <w:lang w:val="tt-RU"/>
              </w:rPr>
            </w:pPr>
            <w:r w:rsidRPr="00F57533">
              <w:rPr>
                <w:rFonts w:eastAsia="Calibri"/>
                <w:sz w:val="24"/>
                <w:szCs w:val="24"/>
                <w:lang w:val="tt-RU"/>
              </w:rPr>
              <w:t>Төп урта мәктәп</w:t>
            </w:r>
          </w:p>
          <w:p w:rsidR="00B011FC" w:rsidRPr="00F57533" w:rsidRDefault="00B011FC" w:rsidP="00B011FC">
            <w:pPr>
              <w:contextualSpacing/>
              <w:rPr>
                <w:rFonts w:eastAsia="Calibri"/>
                <w:sz w:val="24"/>
                <w:szCs w:val="24"/>
                <w:lang w:val="tt-RU"/>
              </w:rPr>
            </w:pPr>
            <w:r w:rsidRPr="00F57533">
              <w:rPr>
                <w:rFonts w:eastAsia="Calibri"/>
                <w:sz w:val="24"/>
                <w:szCs w:val="24"/>
                <w:lang w:val="tt-RU"/>
              </w:rPr>
              <w:t>Гомуми урта мәктәп</w:t>
            </w:r>
          </w:p>
        </w:tc>
        <w:tc>
          <w:tcPr>
            <w:tcW w:w="783"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805"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505"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709" w:type="dxa"/>
            <w:shd w:val="clear" w:color="auto" w:fill="auto"/>
          </w:tcPr>
          <w:p w:rsidR="00B011FC" w:rsidRPr="000031DB" w:rsidRDefault="00B011FC" w:rsidP="00B011FC">
            <w:pPr>
              <w:jc w:val="center"/>
              <w:rPr>
                <w:rFonts w:eastAsia="Calibri"/>
                <w:sz w:val="20"/>
                <w:szCs w:val="20"/>
                <w:lang w:val="tt-RU"/>
              </w:rPr>
            </w:pPr>
            <w:r w:rsidRPr="000031DB">
              <w:rPr>
                <w:rFonts w:eastAsia="Calibri"/>
                <w:sz w:val="20"/>
                <w:szCs w:val="20"/>
                <w:lang w:val="tt-RU"/>
              </w:rPr>
              <w:t>2</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w:t>
            </w:r>
          </w:p>
        </w:tc>
        <w:tc>
          <w:tcPr>
            <w:tcW w:w="708" w:type="dxa"/>
            <w:shd w:val="clear" w:color="auto" w:fill="auto"/>
          </w:tcPr>
          <w:p w:rsidR="00B011FC" w:rsidRPr="000031DB" w:rsidRDefault="00B011FC" w:rsidP="00B011FC">
            <w:pPr>
              <w:jc w:val="center"/>
              <w:rPr>
                <w:rFonts w:eastAsia="Calibri"/>
                <w:sz w:val="20"/>
                <w:szCs w:val="20"/>
                <w:lang w:val="tt-RU"/>
              </w:rPr>
            </w:pPr>
            <w:r w:rsidRPr="000031DB">
              <w:rPr>
                <w:rFonts w:eastAsia="Calibri"/>
                <w:sz w:val="20"/>
                <w:szCs w:val="20"/>
                <w:lang w:val="tt-RU"/>
              </w:rPr>
              <w:t>1</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r w:rsidRPr="000031DB">
              <w:rPr>
                <w:rFonts w:eastAsia="Calibri"/>
                <w:sz w:val="20"/>
                <w:szCs w:val="20"/>
                <w:lang w:val="tt-RU"/>
              </w:rPr>
              <w:t>1</w:t>
            </w:r>
          </w:p>
        </w:tc>
        <w:tc>
          <w:tcPr>
            <w:tcW w:w="851" w:type="dxa"/>
            <w:shd w:val="clear" w:color="auto" w:fill="auto"/>
          </w:tcPr>
          <w:p w:rsidR="00B011FC" w:rsidRPr="000031DB" w:rsidRDefault="00B011FC" w:rsidP="00B011FC">
            <w:pPr>
              <w:jc w:val="center"/>
              <w:rPr>
                <w:rFonts w:eastAsia="Calibri"/>
                <w:sz w:val="20"/>
                <w:szCs w:val="20"/>
                <w:lang w:val="tt-RU"/>
              </w:rPr>
            </w:pPr>
            <w:r w:rsidRPr="000031DB">
              <w:rPr>
                <w:rFonts w:eastAsia="Calibri"/>
                <w:sz w:val="20"/>
                <w:szCs w:val="20"/>
                <w:lang w:val="tt-RU"/>
              </w:rPr>
              <w:t>1</w:t>
            </w:r>
          </w:p>
          <w:p w:rsidR="00B011FC" w:rsidRPr="000031DB" w:rsidRDefault="00B011FC" w:rsidP="00B011FC">
            <w:pPr>
              <w:jc w:val="center"/>
              <w:rPr>
                <w:rFonts w:eastAsia="Calibri"/>
                <w:sz w:val="20"/>
                <w:szCs w:val="20"/>
                <w:lang w:val="tt-RU"/>
              </w:rPr>
            </w:pPr>
          </w:p>
          <w:p w:rsidR="00B011FC" w:rsidRPr="000031DB" w:rsidRDefault="00B011FC" w:rsidP="00B011FC">
            <w:pPr>
              <w:jc w:val="center"/>
              <w:rPr>
                <w:rFonts w:eastAsia="Calibri"/>
                <w:sz w:val="20"/>
                <w:szCs w:val="20"/>
                <w:lang w:val="tt-RU"/>
              </w:rPr>
            </w:pPr>
            <w:r w:rsidRPr="000031DB">
              <w:rPr>
                <w:rFonts w:eastAsia="Calibri"/>
                <w:sz w:val="20"/>
                <w:szCs w:val="20"/>
                <w:lang w:val="tt-RU"/>
              </w:rPr>
              <w:t>1</w:t>
            </w:r>
          </w:p>
          <w:p w:rsidR="00B011FC" w:rsidRPr="000031DB" w:rsidRDefault="00B011FC" w:rsidP="00B011FC">
            <w:pPr>
              <w:jc w:val="center"/>
              <w:rPr>
                <w:rFonts w:eastAsia="Calibri"/>
                <w:sz w:val="20"/>
                <w:szCs w:val="20"/>
                <w:lang w:val="tt-RU"/>
              </w:rPr>
            </w:pPr>
          </w:p>
        </w:tc>
        <w:tc>
          <w:tcPr>
            <w:tcW w:w="850" w:type="dxa"/>
            <w:shd w:val="clear" w:color="auto" w:fill="auto"/>
          </w:tcPr>
          <w:p w:rsidR="00B011FC" w:rsidRPr="000031DB" w:rsidRDefault="00B011FC" w:rsidP="00B011FC">
            <w:pPr>
              <w:jc w:val="center"/>
              <w:rPr>
                <w:rFonts w:eastAsia="Calibri"/>
                <w:sz w:val="20"/>
                <w:szCs w:val="20"/>
                <w:lang w:val="tt-RU"/>
              </w:rPr>
            </w:pPr>
            <w:r w:rsidRPr="000031DB">
              <w:rPr>
                <w:rFonts w:eastAsia="Calibri"/>
                <w:sz w:val="20"/>
                <w:szCs w:val="20"/>
                <w:lang w:val="tt-RU"/>
              </w:rPr>
              <w:t>0</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tc>
        <w:tc>
          <w:tcPr>
            <w:tcW w:w="709" w:type="dxa"/>
          </w:tcPr>
          <w:p w:rsidR="00B011FC" w:rsidRPr="000031DB" w:rsidRDefault="00B011FC" w:rsidP="00B011FC">
            <w:pPr>
              <w:jc w:val="center"/>
              <w:rPr>
                <w:rFonts w:eastAsia="Calibri"/>
                <w:sz w:val="20"/>
                <w:szCs w:val="20"/>
                <w:lang w:val="tt-RU"/>
              </w:rPr>
            </w:pPr>
            <w:r w:rsidRPr="000031DB">
              <w:rPr>
                <w:rFonts w:eastAsia="Calibri"/>
                <w:sz w:val="20"/>
                <w:szCs w:val="20"/>
                <w:lang w:val="tt-RU"/>
              </w:rPr>
              <w:t>0</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tc>
        <w:tc>
          <w:tcPr>
            <w:tcW w:w="709" w:type="dxa"/>
          </w:tcPr>
          <w:p w:rsidR="00B011FC" w:rsidRPr="000031DB" w:rsidRDefault="00B011FC" w:rsidP="00B011FC">
            <w:pPr>
              <w:jc w:val="center"/>
              <w:rPr>
                <w:rFonts w:eastAsia="Calibri"/>
                <w:sz w:val="20"/>
                <w:szCs w:val="20"/>
                <w:lang w:val="tt-RU"/>
              </w:rPr>
            </w:pPr>
            <w:r w:rsidRPr="000031DB">
              <w:rPr>
                <w:rFonts w:eastAsia="Calibri"/>
                <w:sz w:val="20"/>
                <w:szCs w:val="20"/>
                <w:lang w:val="tt-RU"/>
              </w:rPr>
              <w:t>0</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tc>
        <w:tc>
          <w:tcPr>
            <w:tcW w:w="567" w:type="dxa"/>
          </w:tcPr>
          <w:p w:rsidR="00B011FC" w:rsidRPr="000031DB" w:rsidRDefault="00B011FC" w:rsidP="00B011FC">
            <w:pPr>
              <w:jc w:val="center"/>
              <w:rPr>
                <w:rFonts w:eastAsia="Calibri"/>
                <w:sz w:val="20"/>
                <w:szCs w:val="20"/>
                <w:lang w:val="tt-RU"/>
              </w:rPr>
            </w:pPr>
            <w:r w:rsidRPr="000031DB">
              <w:rPr>
                <w:rFonts w:eastAsia="Calibri"/>
                <w:sz w:val="20"/>
                <w:szCs w:val="20"/>
                <w:lang w:val="tt-RU"/>
              </w:rPr>
              <w:t>0</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p>
        </w:tc>
        <w:tc>
          <w:tcPr>
            <w:tcW w:w="567" w:type="dxa"/>
          </w:tcPr>
          <w:p w:rsidR="00B011FC" w:rsidRDefault="00B011FC" w:rsidP="00B011FC">
            <w:pPr>
              <w:rPr>
                <w:sz w:val="20"/>
                <w:szCs w:val="20"/>
              </w:rPr>
            </w:pPr>
            <w:r>
              <w:rPr>
                <w:sz w:val="20"/>
                <w:szCs w:val="20"/>
              </w:rPr>
              <w:t>0</w:t>
            </w:r>
          </w:p>
          <w:p w:rsidR="00B011FC" w:rsidRDefault="00B011FC" w:rsidP="00B011FC">
            <w:pPr>
              <w:rPr>
                <w:sz w:val="20"/>
                <w:szCs w:val="20"/>
              </w:rPr>
            </w:pPr>
            <w:r>
              <w:rPr>
                <w:sz w:val="20"/>
                <w:szCs w:val="20"/>
              </w:rPr>
              <w:t>-</w:t>
            </w:r>
          </w:p>
          <w:p w:rsidR="00B011FC" w:rsidRPr="000031DB" w:rsidRDefault="00B011FC" w:rsidP="00B011FC">
            <w:pPr>
              <w:rPr>
                <w:sz w:val="20"/>
                <w:szCs w:val="20"/>
              </w:rPr>
            </w:pPr>
            <w:r>
              <w:rPr>
                <w:sz w:val="20"/>
                <w:szCs w:val="20"/>
              </w:rPr>
              <w:t>-</w:t>
            </w:r>
          </w:p>
        </w:tc>
        <w:tc>
          <w:tcPr>
            <w:tcW w:w="567" w:type="dxa"/>
          </w:tcPr>
          <w:p w:rsidR="00B011FC" w:rsidRDefault="00B011FC" w:rsidP="00B011FC">
            <w:pPr>
              <w:rPr>
                <w:sz w:val="20"/>
                <w:szCs w:val="20"/>
              </w:rPr>
            </w:pPr>
            <w:r>
              <w:rPr>
                <w:sz w:val="20"/>
                <w:szCs w:val="20"/>
              </w:rPr>
              <w:t>0</w:t>
            </w:r>
          </w:p>
          <w:p w:rsidR="00B011FC" w:rsidRDefault="00B011FC" w:rsidP="00B011FC">
            <w:pPr>
              <w:rPr>
                <w:sz w:val="20"/>
                <w:szCs w:val="20"/>
              </w:rPr>
            </w:pPr>
            <w:r>
              <w:rPr>
                <w:sz w:val="20"/>
                <w:szCs w:val="20"/>
              </w:rPr>
              <w:t>-</w:t>
            </w:r>
          </w:p>
          <w:p w:rsidR="00B011FC" w:rsidRPr="000031DB" w:rsidRDefault="00B011FC" w:rsidP="00B011FC">
            <w:pPr>
              <w:rPr>
                <w:sz w:val="20"/>
                <w:szCs w:val="20"/>
              </w:rPr>
            </w:pPr>
            <w:r>
              <w:rPr>
                <w:sz w:val="20"/>
                <w:szCs w:val="20"/>
              </w:rPr>
              <w:t>-</w:t>
            </w:r>
          </w:p>
        </w:tc>
        <w:tc>
          <w:tcPr>
            <w:tcW w:w="283" w:type="dxa"/>
          </w:tcPr>
          <w:p w:rsidR="00B011FC" w:rsidRDefault="00B011FC" w:rsidP="00B011FC">
            <w:pPr>
              <w:rPr>
                <w:sz w:val="20"/>
                <w:szCs w:val="20"/>
              </w:rPr>
            </w:pPr>
          </w:p>
        </w:tc>
      </w:tr>
      <w:tr w:rsidR="00B011FC" w:rsidRPr="00F57533" w:rsidTr="00B011FC">
        <w:trPr>
          <w:trHeight w:val="336"/>
          <w:jc w:val="center"/>
        </w:trPr>
        <w:tc>
          <w:tcPr>
            <w:tcW w:w="597" w:type="dxa"/>
            <w:shd w:val="clear" w:color="auto" w:fill="auto"/>
          </w:tcPr>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5</w:t>
            </w:r>
          </w:p>
          <w:p w:rsidR="00B011FC" w:rsidRPr="00F57533" w:rsidRDefault="00B011FC" w:rsidP="00B011FC">
            <w:pPr>
              <w:contextualSpacing/>
              <w:jc w:val="center"/>
              <w:rPr>
                <w:rFonts w:eastAsia="Calibri"/>
                <w:sz w:val="24"/>
                <w:szCs w:val="24"/>
                <w:lang w:val="tt-RU"/>
              </w:rPr>
            </w:pPr>
          </w:p>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5.1</w:t>
            </w:r>
          </w:p>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5.2</w:t>
            </w:r>
          </w:p>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5.3</w:t>
            </w:r>
          </w:p>
        </w:tc>
        <w:tc>
          <w:tcPr>
            <w:tcW w:w="2125" w:type="dxa"/>
            <w:shd w:val="clear" w:color="auto" w:fill="auto"/>
          </w:tcPr>
          <w:p w:rsidR="00B011FC" w:rsidRPr="00F57533" w:rsidRDefault="00B011FC" w:rsidP="00B011FC">
            <w:pPr>
              <w:contextualSpacing/>
              <w:rPr>
                <w:rFonts w:eastAsia="Calibri"/>
                <w:b/>
                <w:sz w:val="24"/>
                <w:szCs w:val="24"/>
                <w:lang w:val="tt-RU"/>
              </w:rPr>
            </w:pPr>
            <w:r w:rsidRPr="00F57533">
              <w:rPr>
                <w:rFonts w:eastAsia="Calibri"/>
                <w:b/>
                <w:sz w:val="24"/>
                <w:szCs w:val="24"/>
                <w:lang w:val="tt-RU"/>
              </w:rPr>
              <w:t>Икенче елга калган укучылар саны</w:t>
            </w:r>
          </w:p>
          <w:p w:rsidR="00B011FC" w:rsidRPr="00F57533" w:rsidRDefault="00B011FC" w:rsidP="00B011FC">
            <w:pPr>
              <w:contextualSpacing/>
              <w:rPr>
                <w:rFonts w:eastAsia="Calibri"/>
                <w:sz w:val="24"/>
                <w:szCs w:val="24"/>
                <w:lang w:val="tt-RU"/>
              </w:rPr>
            </w:pPr>
            <w:r w:rsidRPr="00F57533">
              <w:rPr>
                <w:rFonts w:eastAsia="Calibri"/>
                <w:sz w:val="24"/>
                <w:szCs w:val="24"/>
                <w:lang w:val="tt-RU"/>
              </w:rPr>
              <w:t>Башлангыч мәктәп</w:t>
            </w:r>
          </w:p>
          <w:p w:rsidR="00B011FC" w:rsidRPr="00F57533" w:rsidRDefault="00B011FC" w:rsidP="00B011FC">
            <w:pPr>
              <w:contextualSpacing/>
              <w:rPr>
                <w:rFonts w:eastAsia="Calibri"/>
                <w:sz w:val="24"/>
                <w:szCs w:val="24"/>
                <w:lang w:val="tt-RU"/>
              </w:rPr>
            </w:pPr>
            <w:r w:rsidRPr="00F57533">
              <w:rPr>
                <w:rFonts w:eastAsia="Calibri"/>
                <w:sz w:val="24"/>
                <w:szCs w:val="24"/>
                <w:lang w:val="tt-RU"/>
              </w:rPr>
              <w:t>Төп урта мәктәп</w:t>
            </w:r>
          </w:p>
          <w:p w:rsidR="00B011FC" w:rsidRPr="00F57533" w:rsidRDefault="00B011FC" w:rsidP="00B011FC">
            <w:pPr>
              <w:contextualSpacing/>
              <w:rPr>
                <w:rFonts w:eastAsia="Calibri"/>
                <w:sz w:val="24"/>
                <w:szCs w:val="24"/>
                <w:lang w:val="tt-RU"/>
              </w:rPr>
            </w:pPr>
            <w:r w:rsidRPr="00F57533">
              <w:rPr>
                <w:rFonts w:eastAsia="Calibri"/>
                <w:sz w:val="24"/>
                <w:szCs w:val="24"/>
                <w:lang w:val="tt-RU"/>
              </w:rPr>
              <w:t>Гомуми урта мәктәп</w:t>
            </w:r>
          </w:p>
        </w:tc>
        <w:tc>
          <w:tcPr>
            <w:tcW w:w="783"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805"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505"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709" w:type="dxa"/>
            <w:shd w:val="clear" w:color="auto" w:fill="auto"/>
          </w:tcPr>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708" w:type="dxa"/>
            <w:shd w:val="clear" w:color="auto" w:fill="auto"/>
          </w:tcPr>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tc>
        <w:tc>
          <w:tcPr>
            <w:tcW w:w="851" w:type="dxa"/>
            <w:shd w:val="clear" w:color="auto" w:fill="auto"/>
          </w:tcPr>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tc>
        <w:tc>
          <w:tcPr>
            <w:tcW w:w="850" w:type="dxa"/>
            <w:shd w:val="clear" w:color="auto" w:fill="auto"/>
          </w:tcPr>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tc>
        <w:tc>
          <w:tcPr>
            <w:tcW w:w="709" w:type="dxa"/>
          </w:tcPr>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p w:rsidR="00B011FC" w:rsidRPr="000031DB" w:rsidRDefault="00B011FC" w:rsidP="00B011FC">
            <w:pPr>
              <w:jc w:val="center"/>
              <w:rPr>
                <w:rFonts w:eastAsia="Calibri"/>
                <w:sz w:val="20"/>
                <w:szCs w:val="20"/>
                <w:lang w:val="tt-RU"/>
              </w:rPr>
            </w:pPr>
            <w:r w:rsidRPr="000031DB">
              <w:rPr>
                <w:rFonts w:eastAsia="Calibri"/>
                <w:sz w:val="20"/>
                <w:szCs w:val="20"/>
                <w:lang w:val="tt-RU"/>
              </w:rPr>
              <w:t>-</w:t>
            </w:r>
          </w:p>
        </w:tc>
        <w:tc>
          <w:tcPr>
            <w:tcW w:w="709" w:type="dxa"/>
          </w:tcPr>
          <w:p w:rsidR="00B011FC" w:rsidRPr="000031DB" w:rsidRDefault="00B011FC" w:rsidP="00B011FC">
            <w:pPr>
              <w:rPr>
                <w:sz w:val="20"/>
                <w:szCs w:val="20"/>
              </w:rPr>
            </w:pPr>
            <w:r w:rsidRPr="000031DB">
              <w:rPr>
                <w:sz w:val="20"/>
                <w:szCs w:val="20"/>
              </w:rPr>
              <w:t>-</w:t>
            </w:r>
          </w:p>
          <w:p w:rsidR="00B011FC" w:rsidRPr="000031DB" w:rsidRDefault="00B011FC" w:rsidP="00B011FC">
            <w:pPr>
              <w:rPr>
                <w:sz w:val="20"/>
                <w:szCs w:val="20"/>
              </w:rPr>
            </w:pPr>
          </w:p>
        </w:tc>
        <w:tc>
          <w:tcPr>
            <w:tcW w:w="567" w:type="dxa"/>
          </w:tcPr>
          <w:p w:rsidR="00B011FC" w:rsidRPr="000031DB" w:rsidRDefault="00B011FC" w:rsidP="00B011FC">
            <w:pPr>
              <w:rPr>
                <w:sz w:val="20"/>
                <w:szCs w:val="20"/>
              </w:rPr>
            </w:pPr>
            <w:r w:rsidRPr="000031DB">
              <w:rPr>
                <w:sz w:val="20"/>
                <w:szCs w:val="20"/>
              </w:rPr>
              <w:t>-</w:t>
            </w:r>
          </w:p>
        </w:tc>
        <w:tc>
          <w:tcPr>
            <w:tcW w:w="567" w:type="dxa"/>
          </w:tcPr>
          <w:p w:rsidR="00B011FC" w:rsidRPr="000031DB" w:rsidRDefault="00B011FC" w:rsidP="00B011FC">
            <w:pPr>
              <w:rPr>
                <w:sz w:val="20"/>
                <w:szCs w:val="20"/>
              </w:rPr>
            </w:pPr>
            <w:r>
              <w:rPr>
                <w:sz w:val="20"/>
                <w:szCs w:val="20"/>
              </w:rPr>
              <w:t>-</w:t>
            </w:r>
          </w:p>
        </w:tc>
        <w:tc>
          <w:tcPr>
            <w:tcW w:w="567" w:type="dxa"/>
          </w:tcPr>
          <w:p w:rsidR="00B011FC" w:rsidRPr="000031DB" w:rsidRDefault="00B011FC" w:rsidP="00B011FC">
            <w:pPr>
              <w:rPr>
                <w:sz w:val="20"/>
                <w:szCs w:val="20"/>
              </w:rPr>
            </w:pPr>
            <w:r>
              <w:rPr>
                <w:sz w:val="20"/>
                <w:szCs w:val="20"/>
              </w:rPr>
              <w:t>-</w:t>
            </w:r>
          </w:p>
        </w:tc>
        <w:tc>
          <w:tcPr>
            <w:tcW w:w="283" w:type="dxa"/>
          </w:tcPr>
          <w:p w:rsidR="00B011FC" w:rsidRDefault="00B011FC" w:rsidP="00B011FC">
            <w:pPr>
              <w:rPr>
                <w:sz w:val="20"/>
                <w:szCs w:val="20"/>
              </w:rPr>
            </w:pPr>
          </w:p>
        </w:tc>
      </w:tr>
      <w:tr w:rsidR="00B011FC" w:rsidRPr="00F57533" w:rsidTr="00B011FC">
        <w:trPr>
          <w:trHeight w:val="336"/>
          <w:jc w:val="center"/>
        </w:trPr>
        <w:tc>
          <w:tcPr>
            <w:tcW w:w="597" w:type="dxa"/>
            <w:shd w:val="clear" w:color="auto" w:fill="auto"/>
          </w:tcPr>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6</w:t>
            </w:r>
          </w:p>
          <w:p w:rsidR="00B011FC" w:rsidRPr="00F57533" w:rsidRDefault="00B011FC" w:rsidP="00B011FC">
            <w:pPr>
              <w:contextualSpacing/>
              <w:jc w:val="center"/>
              <w:rPr>
                <w:rFonts w:eastAsia="Calibri"/>
                <w:sz w:val="24"/>
                <w:szCs w:val="24"/>
                <w:lang w:val="tt-RU"/>
              </w:rPr>
            </w:pPr>
          </w:p>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6.1</w:t>
            </w:r>
          </w:p>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6.2</w:t>
            </w:r>
          </w:p>
        </w:tc>
        <w:tc>
          <w:tcPr>
            <w:tcW w:w="2125" w:type="dxa"/>
            <w:shd w:val="clear" w:color="auto" w:fill="auto"/>
          </w:tcPr>
          <w:p w:rsidR="00B011FC" w:rsidRPr="00F57533" w:rsidRDefault="00B011FC" w:rsidP="00B011FC">
            <w:pPr>
              <w:contextualSpacing/>
              <w:rPr>
                <w:rFonts w:eastAsia="Calibri"/>
                <w:b/>
                <w:sz w:val="24"/>
                <w:szCs w:val="24"/>
                <w:lang w:val="tt-RU"/>
              </w:rPr>
            </w:pPr>
            <w:r w:rsidRPr="00F57533">
              <w:rPr>
                <w:rFonts w:eastAsia="Calibri"/>
                <w:b/>
                <w:sz w:val="24"/>
                <w:szCs w:val="24"/>
                <w:lang w:val="tt-RU"/>
              </w:rPr>
              <w:t>Мәктәпне махсус аттестат белән тәмамлаган укучылар</w:t>
            </w:r>
          </w:p>
          <w:p w:rsidR="00B011FC" w:rsidRPr="00F57533" w:rsidRDefault="00B011FC" w:rsidP="00B011FC">
            <w:pPr>
              <w:contextualSpacing/>
              <w:rPr>
                <w:rFonts w:eastAsia="Calibri"/>
                <w:sz w:val="24"/>
                <w:szCs w:val="24"/>
                <w:lang w:val="tt-RU"/>
              </w:rPr>
            </w:pPr>
            <w:r w:rsidRPr="00F57533">
              <w:rPr>
                <w:rFonts w:eastAsia="Calibri"/>
                <w:sz w:val="24"/>
                <w:szCs w:val="24"/>
                <w:lang w:val="tt-RU"/>
              </w:rPr>
              <w:t>Төп урта мәктәп</w:t>
            </w:r>
          </w:p>
          <w:p w:rsidR="00B011FC" w:rsidRPr="00F57533" w:rsidRDefault="00B011FC" w:rsidP="00B011FC">
            <w:pPr>
              <w:contextualSpacing/>
              <w:rPr>
                <w:rFonts w:eastAsia="Calibri"/>
                <w:sz w:val="24"/>
                <w:szCs w:val="24"/>
                <w:lang w:val="tt-RU"/>
              </w:rPr>
            </w:pPr>
            <w:r w:rsidRPr="00F57533">
              <w:rPr>
                <w:rFonts w:eastAsia="Calibri"/>
                <w:sz w:val="24"/>
                <w:szCs w:val="24"/>
                <w:lang w:val="tt-RU"/>
              </w:rPr>
              <w:t>Гомуми урта мәктәп</w:t>
            </w:r>
          </w:p>
        </w:tc>
        <w:tc>
          <w:tcPr>
            <w:tcW w:w="783"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13</w:t>
            </w:r>
          </w:p>
          <w:p w:rsidR="00B011FC" w:rsidRPr="000031DB" w:rsidRDefault="00B011FC" w:rsidP="00B011FC">
            <w:pPr>
              <w:contextualSpacing/>
              <w:jc w:val="center"/>
              <w:rPr>
                <w:rFonts w:eastAsia="Calibri"/>
                <w:sz w:val="20"/>
                <w:szCs w:val="20"/>
                <w:lang w:val="tt-RU"/>
              </w:rPr>
            </w:pP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1</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1 көмеш</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1 алтын</w:t>
            </w:r>
          </w:p>
        </w:tc>
        <w:tc>
          <w:tcPr>
            <w:tcW w:w="805"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1</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 көмеш</w:t>
            </w:r>
          </w:p>
        </w:tc>
        <w:tc>
          <w:tcPr>
            <w:tcW w:w="505"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p w:rsidR="00B011FC" w:rsidRPr="000031DB" w:rsidRDefault="00B011FC" w:rsidP="00B011FC">
            <w:pPr>
              <w:contextualSpacing/>
              <w:jc w:val="center"/>
              <w:rPr>
                <w:rFonts w:eastAsia="Calibri"/>
                <w:sz w:val="20"/>
                <w:szCs w:val="20"/>
                <w:lang w:val="tt-RU"/>
              </w:rPr>
            </w:pP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2</w:t>
            </w:r>
          </w:p>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709" w:type="dxa"/>
            <w:shd w:val="clear" w:color="auto" w:fill="auto"/>
          </w:tcPr>
          <w:p w:rsidR="00B011FC" w:rsidRPr="000031DB" w:rsidRDefault="00B011FC" w:rsidP="00B011FC">
            <w:pPr>
              <w:rPr>
                <w:rFonts w:eastAsia="Calibri"/>
                <w:sz w:val="20"/>
                <w:szCs w:val="20"/>
                <w:lang w:val="tt-RU"/>
              </w:rPr>
            </w:pPr>
            <w:r w:rsidRPr="000031DB">
              <w:rPr>
                <w:rFonts w:eastAsia="Calibri"/>
                <w:sz w:val="20"/>
                <w:szCs w:val="20"/>
                <w:lang w:val="tt-RU"/>
              </w:rPr>
              <w:t>3</w:t>
            </w:r>
          </w:p>
          <w:p w:rsidR="00B011FC" w:rsidRPr="000031DB" w:rsidRDefault="00B011FC" w:rsidP="00B011FC">
            <w:pPr>
              <w:rPr>
                <w:rFonts w:eastAsia="Calibri"/>
                <w:sz w:val="20"/>
                <w:szCs w:val="20"/>
                <w:lang w:val="tt-RU"/>
              </w:rPr>
            </w:pPr>
          </w:p>
          <w:p w:rsidR="00B011FC" w:rsidRPr="000031DB" w:rsidRDefault="00B011FC" w:rsidP="00B011FC">
            <w:pPr>
              <w:rPr>
                <w:rFonts w:eastAsia="Calibri"/>
                <w:sz w:val="20"/>
                <w:szCs w:val="20"/>
                <w:lang w:val="tt-RU"/>
              </w:rPr>
            </w:pPr>
            <w:r w:rsidRPr="000031DB">
              <w:rPr>
                <w:rFonts w:eastAsia="Calibri"/>
                <w:sz w:val="20"/>
                <w:szCs w:val="20"/>
                <w:lang w:val="tt-RU"/>
              </w:rPr>
              <w:t>2</w:t>
            </w:r>
          </w:p>
          <w:p w:rsidR="00B011FC" w:rsidRPr="000031DB" w:rsidRDefault="00B011FC" w:rsidP="00B011FC">
            <w:pPr>
              <w:rPr>
                <w:rFonts w:eastAsia="Calibri"/>
                <w:sz w:val="20"/>
                <w:szCs w:val="20"/>
                <w:lang w:val="tt-RU"/>
              </w:rPr>
            </w:pPr>
            <w:r w:rsidRPr="000031DB">
              <w:rPr>
                <w:rFonts w:eastAsia="Calibri"/>
                <w:sz w:val="20"/>
                <w:szCs w:val="20"/>
                <w:lang w:val="tt-RU"/>
              </w:rPr>
              <w:t>1алтын</w:t>
            </w:r>
          </w:p>
          <w:p w:rsidR="00B011FC" w:rsidRPr="000031DB" w:rsidRDefault="00B011FC" w:rsidP="00B011FC">
            <w:pPr>
              <w:contextualSpacing/>
              <w:jc w:val="center"/>
              <w:rPr>
                <w:rFonts w:eastAsia="Calibri"/>
                <w:sz w:val="20"/>
                <w:szCs w:val="20"/>
                <w:lang w:val="tt-RU"/>
              </w:rPr>
            </w:pPr>
          </w:p>
        </w:tc>
        <w:tc>
          <w:tcPr>
            <w:tcW w:w="708" w:type="dxa"/>
            <w:shd w:val="clear" w:color="auto" w:fill="auto"/>
          </w:tcPr>
          <w:p w:rsidR="00B011FC" w:rsidRPr="000031DB" w:rsidRDefault="00B011FC" w:rsidP="00B011FC">
            <w:pPr>
              <w:rPr>
                <w:rFonts w:eastAsia="Calibri"/>
                <w:sz w:val="20"/>
                <w:szCs w:val="20"/>
                <w:lang w:val="tt-RU"/>
              </w:rPr>
            </w:pPr>
            <w:r w:rsidRPr="000031DB">
              <w:rPr>
                <w:rFonts w:eastAsia="Calibri"/>
                <w:sz w:val="20"/>
                <w:szCs w:val="20"/>
                <w:lang w:val="tt-RU"/>
              </w:rPr>
              <w:t>1</w:t>
            </w:r>
          </w:p>
          <w:p w:rsidR="00B011FC" w:rsidRPr="000031DB" w:rsidRDefault="00B011FC" w:rsidP="00B011FC">
            <w:pPr>
              <w:rPr>
                <w:rFonts w:eastAsia="Calibri"/>
                <w:sz w:val="20"/>
                <w:szCs w:val="20"/>
                <w:lang w:val="tt-RU"/>
              </w:rPr>
            </w:pPr>
          </w:p>
          <w:p w:rsidR="00B011FC" w:rsidRPr="000031DB" w:rsidRDefault="00B011FC" w:rsidP="00B011FC">
            <w:pPr>
              <w:rPr>
                <w:rFonts w:eastAsia="Calibri"/>
                <w:sz w:val="20"/>
                <w:szCs w:val="20"/>
                <w:lang w:val="tt-RU"/>
              </w:rPr>
            </w:pPr>
            <w:r w:rsidRPr="000031DB">
              <w:rPr>
                <w:rFonts w:eastAsia="Calibri"/>
                <w:sz w:val="20"/>
                <w:szCs w:val="20"/>
                <w:lang w:val="tt-RU"/>
              </w:rPr>
              <w:t>-</w:t>
            </w:r>
          </w:p>
          <w:p w:rsidR="00B011FC" w:rsidRPr="000031DB" w:rsidRDefault="00B011FC" w:rsidP="00B011FC">
            <w:pPr>
              <w:rPr>
                <w:rFonts w:eastAsia="Calibri"/>
                <w:sz w:val="20"/>
                <w:szCs w:val="20"/>
                <w:lang w:val="tt-RU"/>
              </w:rPr>
            </w:pPr>
            <w:r w:rsidRPr="000031DB">
              <w:rPr>
                <w:rFonts w:eastAsia="Calibri"/>
                <w:sz w:val="20"/>
                <w:szCs w:val="20"/>
                <w:lang w:val="tt-RU"/>
              </w:rPr>
              <w:t>1алтын</w:t>
            </w:r>
          </w:p>
        </w:tc>
        <w:tc>
          <w:tcPr>
            <w:tcW w:w="851" w:type="dxa"/>
            <w:shd w:val="clear" w:color="auto" w:fill="auto"/>
          </w:tcPr>
          <w:p w:rsidR="00B011FC" w:rsidRPr="000031DB" w:rsidRDefault="00B011FC" w:rsidP="00B011FC">
            <w:pPr>
              <w:rPr>
                <w:rFonts w:eastAsia="Calibri"/>
                <w:sz w:val="20"/>
                <w:szCs w:val="20"/>
                <w:lang w:val="tt-RU"/>
              </w:rPr>
            </w:pPr>
            <w:r w:rsidRPr="000031DB">
              <w:rPr>
                <w:rFonts w:eastAsia="Calibri"/>
                <w:sz w:val="20"/>
                <w:szCs w:val="20"/>
                <w:lang w:val="tt-RU"/>
              </w:rPr>
              <w:t>3</w:t>
            </w:r>
          </w:p>
          <w:p w:rsidR="00B011FC" w:rsidRPr="000031DB" w:rsidRDefault="00B011FC" w:rsidP="00B011FC">
            <w:pPr>
              <w:rPr>
                <w:rFonts w:eastAsia="Calibri"/>
                <w:sz w:val="20"/>
                <w:szCs w:val="20"/>
                <w:lang w:val="tt-RU"/>
              </w:rPr>
            </w:pPr>
          </w:p>
          <w:p w:rsidR="00B011FC" w:rsidRPr="000031DB" w:rsidRDefault="00B011FC" w:rsidP="00B011FC">
            <w:pPr>
              <w:rPr>
                <w:rFonts w:eastAsia="Calibri"/>
                <w:sz w:val="20"/>
                <w:szCs w:val="20"/>
                <w:lang w:val="tt-RU"/>
              </w:rPr>
            </w:pPr>
            <w:r w:rsidRPr="000031DB">
              <w:rPr>
                <w:rFonts w:eastAsia="Calibri"/>
                <w:sz w:val="20"/>
                <w:szCs w:val="20"/>
                <w:lang w:val="tt-RU"/>
              </w:rPr>
              <w:t>2</w:t>
            </w:r>
          </w:p>
          <w:p w:rsidR="00B011FC" w:rsidRPr="000031DB" w:rsidRDefault="00B011FC" w:rsidP="00B011FC">
            <w:pPr>
              <w:rPr>
                <w:rFonts w:eastAsia="Calibri"/>
                <w:sz w:val="20"/>
                <w:szCs w:val="20"/>
                <w:lang w:val="tt-RU"/>
              </w:rPr>
            </w:pPr>
            <w:r w:rsidRPr="000031DB">
              <w:rPr>
                <w:rFonts w:eastAsia="Calibri"/>
                <w:sz w:val="20"/>
                <w:szCs w:val="20"/>
                <w:lang w:val="tt-RU"/>
              </w:rPr>
              <w:t>1алтын</w:t>
            </w:r>
          </w:p>
        </w:tc>
        <w:tc>
          <w:tcPr>
            <w:tcW w:w="850" w:type="dxa"/>
            <w:shd w:val="clear" w:color="auto" w:fill="auto"/>
          </w:tcPr>
          <w:p w:rsidR="00B011FC" w:rsidRPr="000031DB" w:rsidRDefault="00B011FC" w:rsidP="00B011FC">
            <w:pPr>
              <w:rPr>
                <w:rFonts w:eastAsia="Calibri"/>
                <w:sz w:val="20"/>
                <w:szCs w:val="20"/>
                <w:lang w:val="tt-RU"/>
              </w:rPr>
            </w:pPr>
            <w:r w:rsidRPr="000031DB">
              <w:rPr>
                <w:rFonts w:eastAsia="Calibri"/>
                <w:sz w:val="20"/>
                <w:szCs w:val="20"/>
                <w:lang w:val="tt-RU"/>
              </w:rPr>
              <w:t>2</w:t>
            </w:r>
          </w:p>
          <w:p w:rsidR="00B011FC" w:rsidRPr="000031DB" w:rsidRDefault="00B011FC" w:rsidP="00B011FC">
            <w:pPr>
              <w:rPr>
                <w:rFonts w:eastAsia="Calibri"/>
                <w:sz w:val="20"/>
                <w:szCs w:val="20"/>
                <w:lang w:val="tt-RU"/>
              </w:rPr>
            </w:pPr>
          </w:p>
          <w:p w:rsidR="00B011FC" w:rsidRPr="000031DB" w:rsidRDefault="00B011FC" w:rsidP="00B011FC">
            <w:pPr>
              <w:rPr>
                <w:rFonts w:eastAsia="Calibri"/>
                <w:sz w:val="20"/>
                <w:szCs w:val="20"/>
                <w:lang w:val="tt-RU"/>
              </w:rPr>
            </w:pPr>
            <w:r w:rsidRPr="000031DB">
              <w:rPr>
                <w:rFonts w:eastAsia="Calibri"/>
                <w:sz w:val="20"/>
                <w:szCs w:val="20"/>
                <w:lang w:val="tt-RU"/>
              </w:rPr>
              <w:t>1</w:t>
            </w:r>
          </w:p>
          <w:p w:rsidR="00B011FC" w:rsidRPr="000031DB" w:rsidRDefault="00B011FC" w:rsidP="00B011FC">
            <w:pPr>
              <w:rPr>
                <w:rFonts w:eastAsia="Calibri"/>
                <w:sz w:val="20"/>
                <w:szCs w:val="20"/>
                <w:lang w:val="tt-RU"/>
              </w:rPr>
            </w:pPr>
            <w:r w:rsidRPr="000031DB">
              <w:rPr>
                <w:rFonts w:eastAsia="Calibri"/>
                <w:sz w:val="20"/>
                <w:szCs w:val="20"/>
                <w:lang w:val="tt-RU"/>
              </w:rPr>
              <w:t>1 алтын</w:t>
            </w:r>
          </w:p>
        </w:tc>
        <w:tc>
          <w:tcPr>
            <w:tcW w:w="709" w:type="dxa"/>
          </w:tcPr>
          <w:p w:rsidR="00B011FC" w:rsidRPr="000031DB" w:rsidRDefault="00B011FC" w:rsidP="00B011FC">
            <w:pPr>
              <w:rPr>
                <w:rFonts w:eastAsia="Calibri"/>
                <w:sz w:val="20"/>
                <w:szCs w:val="20"/>
                <w:lang w:val="tt-RU"/>
              </w:rPr>
            </w:pPr>
            <w:r w:rsidRPr="000031DB">
              <w:rPr>
                <w:rFonts w:eastAsia="Calibri"/>
                <w:sz w:val="20"/>
                <w:szCs w:val="20"/>
                <w:lang w:val="tt-RU"/>
              </w:rPr>
              <w:t>3</w:t>
            </w:r>
          </w:p>
          <w:p w:rsidR="00B011FC" w:rsidRPr="000031DB" w:rsidRDefault="00B011FC" w:rsidP="00B011FC">
            <w:pPr>
              <w:rPr>
                <w:rFonts w:eastAsia="Calibri"/>
                <w:sz w:val="20"/>
                <w:szCs w:val="20"/>
                <w:lang w:val="tt-RU"/>
              </w:rPr>
            </w:pPr>
          </w:p>
          <w:p w:rsidR="00B011FC" w:rsidRPr="000031DB" w:rsidRDefault="00B011FC" w:rsidP="00B011FC">
            <w:pPr>
              <w:rPr>
                <w:rFonts w:eastAsia="Calibri"/>
                <w:sz w:val="20"/>
                <w:szCs w:val="20"/>
                <w:lang w:val="tt-RU"/>
              </w:rPr>
            </w:pPr>
            <w:r w:rsidRPr="000031DB">
              <w:rPr>
                <w:rFonts w:eastAsia="Calibri"/>
                <w:sz w:val="20"/>
                <w:szCs w:val="20"/>
                <w:lang w:val="tt-RU"/>
              </w:rPr>
              <w:t>2</w:t>
            </w:r>
          </w:p>
          <w:p w:rsidR="00B011FC" w:rsidRPr="000031DB" w:rsidRDefault="00B011FC" w:rsidP="00B011FC">
            <w:pPr>
              <w:rPr>
                <w:rFonts w:eastAsia="Calibri"/>
                <w:sz w:val="20"/>
                <w:szCs w:val="20"/>
                <w:lang w:val="tt-RU"/>
              </w:rPr>
            </w:pPr>
            <w:r w:rsidRPr="000031DB">
              <w:rPr>
                <w:rFonts w:eastAsia="Calibri"/>
                <w:sz w:val="20"/>
                <w:szCs w:val="20"/>
                <w:lang w:val="tt-RU"/>
              </w:rPr>
              <w:t>1</w:t>
            </w:r>
          </w:p>
          <w:p w:rsidR="00B011FC" w:rsidRPr="000031DB" w:rsidRDefault="00B011FC" w:rsidP="00B011FC">
            <w:pPr>
              <w:rPr>
                <w:rFonts w:eastAsia="Calibri"/>
                <w:sz w:val="20"/>
                <w:szCs w:val="20"/>
                <w:lang w:val="tt-RU"/>
              </w:rPr>
            </w:pPr>
            <w:r w:rsidRPr="000031DB">
              <w:rPr>
                <w:rFonts w:eastAsia="Calibri"/>
                <w:sz w:val="20"/>
                <w:szCs w:val="20"/>
                <w:lang w:val="tt-RU"/>
              </w:rPr>
              <w:t>алтын</w:t>
            </w:r>
          </w:p>
        </w:tc>
        <w:tc>
          <w:tcPr>
            <w:tcW w:w="709" w:type="dxa"/>
          </w:tcPr>
          <w:p w:rsidR="00B011FC" w:rsidRPr="000031DB" w:rsidRDefault="00B011FC" w:rsidP="00B011FC">
            <w:pPr>
              <w:rPr>
                <w:rFonts w:eastAsia="Calibri"/>
                <w:sz w:val="20"/>
                <w:szCs w:val="20"/>
                <w:lang w:val="tt-RU"/>
              </w:rPr>
            </w:pPr>
            <w:r w:rsidRPr="000031DB">
              <w:rPr>
                <w:rFonts w:eastAsia="Calibri"/>
                <w:sz w:val="20"/>
                <w:szCs w:val="20"/>
                <w:lang w:val="tt-RU"/>
              </w:rPr>
              <w:t>4</w:t>
            </w:r>
          </w:p>
          <w:p w:rsidR="00B011FC" w:rsidRPr="000031DB" w:rsidRDefault="00B011FC" w:rsidP="00B011FC">
            <w:pPr>
              <w:rPr>
                <w:rFonts w:eastAsia="Calibri"/>
                <w:sz w:val="20"/>
                <w:szCs w:val="20"/>
                <w:lang w:val="tt-RU"/>
              </w:rPr>
            </w:pPr>
          </w:p>
          <w:p w:rsidR="00B011FC" w:rsidRPr="000031DB" w:rsidRDefault="00B011FC" w:rsidP="00B011FC">
            <w:pPr>
              <w:rPr>
                <w:rFonts w:eastAsia="Calibri"/>
                <w:sz w:val="20"/>
                <w:szCs w:val="20"/>
                <w:lang w:val="tt-RU"/>
              </w:rPr>
            </w:pPr>
            <w:r w:rsidRPr="000031DB">
              <w:rPr>
                <w:rFonts w:eastAsia="Calibri"/>
                <w:sz w:val="20"/>
                <w:szCs w:val="20"/>
                <w:lang w:val="tt-RU"/>
              </w:rPr>
              <w:t>3</w:t>
            </w:r>
          </w:p>
          <w:p w:rsidR="00B011FC" w:rsidRPr="000031DB" w:rsidRDefault="00B011FC" w:rsidP="00B011FC">
            <w:pPr>
              <w:rPr>
                <w:rFonts w:eastAsia="Calibri"/>
                <w:sz w:val="20"/>
                <w:szCs w:val="20"/>
                <w:lang w:val="tt-RU"/>
              </w:rPr>
            </w:pPr>
            <w:r w:rsidRPr="000031DB">
              <w:rPr>
                <w:rFonts w:eastAsia="Calibri"/>
                <w:sz w:val="20"/>
                <w:szCs w:val="20"/>
                <w:lang w:val="tt-RU"/>
              </w:rPr>
              <w:t>1</w:t>
            </w:r>
          </w:p>
          <w:p w:rsidR="00B011FC" w:rsidRPr="000031DB" w:rsidRDefault="00B011FC" w:rsidP="00B011FC">
            <w:pPr>
              <w:rPr>
                <w:rFonts w:eastAsia="Calibri"/>
                <w:sz w:val="20"/>
                <w:szCs w:val="20"/>
                <w:lang w:val="tt-RU"/>
              </w:rPr>
            </w:pPr>
            <w:r w:rsidRPr="000031DB">
              <w:rPr>
                <w:rFonts w:eastAsia="Calibri"/>
                <w:sz w:val="20"/>
                <w:szCs w:val="20"/>
                <w:lang w:val="tt-RU"/>
              </w:rPr>
              <w:t>алтын</w:t>
            </w:r>
          </w:p>
        </w:tc>
        <w:tc>
          <w:tcPr>
            <w:tcW w:w="567" w:type="dxa"/>
          </w:tcPr>
          <w:p w:rsidR="00B011FC" w:rsidRPr="000031DB" w:rsidRDefault="00B011FC" w:rsidP="00B011FC">
            <w:pPr>
              <w:rPr>
                <w:rFonts w:eastAsia="Calibri"/>
                <w:sz w:val="20"/>
                <w:szCs w:val="20"/>
                <w:lang w:val="tt-RU"/>
              </w:rPr>
            </w:pPr>
            <w:r w:rsidRPr="000031DB">
              <w:rPr>
                <w:rFonts w:eastAsia="Calibri"/>
                <w:sz w:val="20"/>
                <w:szCs w:val="20"/>
                <w:lang w:val="tt-RU"/>
              </w:rPr>
              <w:t>0</w:t>
            </w:r>
          </w:p>
        </w:tc>
        <w:tc>
          <w:tcPr>
            <w:tcW w:w="567" w:type="dxa"/>
          </w:tcPr>
          <w:p w:rsidR="00B011FC" w:rsidRDefault="00B011FC" w:rsidP="00B011FC">
            <w:pPr>
              <w:rPr>
                <w:sz w:val="20"/>
                <w:szCs w:val="20"/>
              </w:rPr>
            </w:pPr>
            <w:r>
              <w:rPr>
                <w:sz w:val="20"/>
                <w:szCs w:val="20"/>
              </w:rPr>
              <w:t>3</w:t>
            </w:r>
          </w:p>
          <w:p w:rsidR="00B011FC" w:rsidRDefault="00B011FC" w:rsidP="00B011FC">
            <w:pPr>
              <w:rPr>
                <w:sz w:val="20"/>
                <w:szCs w:val="20"/>
              </w:rPr>
            </w:pPr>
            <w:r>
              <w:rPr>
                <w:sz w:val="20"/>
                <w:szCs w:val="20"/>
              </w:rPr>
              <w:t>2</w:t>
            </w:r>
          </w:p>
          <w:p w:rsidR="00B011FC" w:rsidRPr="000031DB" w:rsidRDefault="00B011FC" w:rsidP="00B011FC">
            <w:pPr>
              <w:rPr>
                <w:rFonts w:eastAsia="Calibri"/>
                <w:sz w:val="20"/>
                <w:szCs w:val="20"/>
                <w:lang w:val="tt-RU"/>
              </w:rPr>
            </w:pPr>
            <w:r w:rsidRPr="000031DB">
              <w:rPr>
                <w:rFonts w:eastAsia="Calibri"/>
                <w:sz w:val="20"/>
                <w:szCs w:val="20"/>
                <w:lang w:val="tt-RU"/>
              </w:rPr>
              <w:t>1</w:t>
            </w:r>
          </w:p>
          <w:p w:rsidR="00B011FC" w:rsidRPr="000031DB" w:rsidRDefault="00B011FC" w:rsidP="00B011FC">
            <w:pPr>
              <w:rPr>
                <w:sz w:val="20"/>
                <w:szCs w:val="20"/>
              </w:rPr>
            </w:pPr>
            <w:r w:rsidRPr="000031DB">
              <w:rPr>
                <w:rFonts w:eastAsia="Calibri"/>
                <w:sz w:val="20"/>
                <w:szCs w:val="20"/>
                <w:lang w:val="tt-RU"/>
              </w:rPr>
              <w:t>алтын</w:t>
            </w:r>
          </w:p>
        </w:tc>
        <w:tc>
          <w:tcPr>
            <w:tcW w:w="567" w:type="dxa"/>
          </w:tcPr>
          <w:p w:rsidR="00B011FC" w:rsidRDefault="00B011FC" w:rsidP="00B011FC">
            <w:pPr>
              <w:rPr>
                <w:sz w:val="20"/>
                <w:szCs w:val="20"/>
              </w:rPr>
            </w:pPr>
          </w:p>
          <w:p w:rsidR="00B011FC" w:rsidRDefault="00B011FC" w:rsidP="00B011FC">
            <w:pPr>
              <w:rPr>
                <w:sz w:val="20"/>
                <w:szCs w:val="20"/>
              </w:rPr>
            </w:pPr>
          </w:p>
          <w:p w:rsidR="00B011FC" w:rsidRDefault="00B011FC" w:rsidP="00B011FC">
            <w:pPr>
              <w:rPr>
                <w:sz w:val="20"/>
                <w:szCs w:val="20"/>
              </w:rPr>
            </w:pPr>
          </w:p>
          <w:p w:rsidR="00B011FC" w:rsidRDefault="00B011FC" w:rsidP="00B011FC">
            <w:pPr>
              <w:rPr>
                <w:sz w:val="20"/>
                <w:szCs w:val="20"/>
              </w:rPr>
            </w:pPr>
          </w:p>
          <w:p w:rsidR="00B011FC" w:rsidRDefault="00B011FC" w:rsidP="00B011FC">
            <w:pPr>
              <w:rPr>
                <w:sz w:val="20"/>
                <w:szCs w:val="20"/>
              </w:rPr>
            </w:pPr>
          </w:p>
          <w:p w:rsidR="00B011FC" w:rsidRDefault="00B011FC" w:rsidP="00B011FC">
            <w:pPr>
              <w:rPr>
                <w:sz w:val="20"/>
                <w:szCs w:val="20"/>
              </w:rPr>
            </w:pPr>
            <w:r>
              <w:rPr>
                <w:sz w:val="20"/>
                <w:szCs w:val="20"/>
              </w:rPr>
              <w:t>3</w:t>
            </w:r>
          </w:p>
          <w:p w:rsidR="00B011FC" w:rsidRPr="00B011FC" w:rsidRDefault="00B011FC" w:rsidP="00B011FC">
            <w:pPr>
              <w:rPr>
                <w:sz w:val="20"/>
                <w:szCs w:val="20"/>
                <w:lang w:val="en-US"/>
              </w:rPr>
            </w:pPr>
            <w:r>
              <w:rPr>
                <w:sz w:val="20"/>
                <w:szCs w:val="20"/>
                <w:lang w:val="en-US"/>
              </w:rPr>
              <w:t>-</w:t>
            </w:r>
          </w:p>
          <w:p w:rsidR="00B011FC" w:rsidRDefault="00B011FC" w:rsidP="00B011FC">
            <w:pPr>
              <w:rPr>
                <w:sz w:val="20"/>
                <w:szCs w:val="20"/>
              </w:rPr>
            </w:pPr>
          </w:p>
          <w:p w:rsidR="00B011FC" w:rsidRPr="000031DB" w:rsidRDefault="00B011FC" w:rsidP="00B011FC">
            <w:pPr>
              <w:rPr>
                <w:rFonts w:eastAsia="Calibri"/>
                <w:sz w:val="20"/>
                <w:szCs w:val="20"/>
                <w:lang w:val="tt-RU"/>
              </w:rPr>
            </w:pPr>
          </w:p>
          <w:p w:rsidR="00B011FC" w:rsidRPr="000031DB" w:rsidRDefault="00B011FC" w:rsidP="00B011FC">
            <w:pPr>
              <w:rPr>
                <w:sz w:val="20"/>
                <w:szCs w:val="20"/>
              </w:rPr>
            </w:pPr>
          </w:p>
        </w:tc>
        <w:tc>
          <w:tcPr>
            <w:tcW w:w="283" w:type="dxa"/>
          </w:tcPr>
          <w:p w:rsidR="00B011FC" w:rsidRDefault="00B011FC" w:rsidP="00B011FC">
            <w:pPr>
              <w:rPr>
                <w:sz w:val="20"/>
                <w:szCs w:val="20"/>
              </w:rPr>
            </w:pPr>
          </w:p>
        </w:tc>
      </w:tr>
      <w:tr w:rsidR="00B011FC" w:rsidRPr="00F57533" w:rsidTr="00B011FC">
        <w:trPr>
          <w:trHeight w:val="352"/>
          <w:jc w:val="center"/>
        </w:trPr>
        <w:tc>
          <w:tcPr>
            <w:tcW w:w="597" w:type="dxa"/>
            <w:shd w:val="clear" w:color="auto" w:fill="auto"/>
          </w:tcPr>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7</w:t>
            </w:r>
          </w:p>
        </w:tc>
        <w:tc>
          <w:tcPr>
            <w:tcW w:w="2125" w:type="dxa"/>
            <w:shd w:val="clear" w:color="auto" w:fill="auto"/>
          </w:tcPr>
          <w:p w:rsidR="00B011FC" w:rsidRPr="00F57533" w:rsidRDefault="00B011FC" w:rsidP="00B011FC">
            <w:pPr>
              <w:contextualSpacing/>
              <w:rPr>
                <w:rFonts w:eastAsia="Calibri"/>
                <w:sz w:val="24"/>
                <w:szCs w:val="24"/>
                <w:lang w:val="tt-RU"/>
              </w:rPr>
            </w:pPr>
            <w:r w:rsidRPr="00F57533">
              <w:rPr>
                <w:rFonts w:eastAsia="Calibri"/>
                <w:sz w:val="24"/>
                <w:szCs w:val="24"/>
                <w:lang w:val="tt-RU"/>
              </w:rPr>
              <w:t>Мәктәпне тәмамлап бер җирдәдә укымый, эшләми торган укучылар саны</w:t>
            </w:r>
          </w:p>
        </w:tc>
        <w:tc>
          <w:tcPr>
            <w:tcW w:w="783"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805"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505"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709"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708"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851"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850"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709" w:type="dxa"/>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709" w:type="dxa"/>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567" w:type="dxa"/>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w:t>
            </w:r>
          </w:p>
        </w:tc>
        <w:tc>
          <w:tcPr>
            <w:tcW w:w="567" w:type="dxa"/>
          </w:tcPr>
          <w:p w:rsidR="00B011FC" w:rsidRPr="000031DB" w:rsidRDefault="00B011FC" w:rsidP="00B011FC">
            <w:pPr>
              <w:rPr>
                <w:sz w:val="20"/>
                <w:szCs w:val="20"/>
              </w:rPr>
            </w:pPr>
            <w:r>
              <w:rPr>
                <w:sz w:val="20"/>
                <w:szCs w:val="20"/>
              </w:rPr>
              <w:t>-</w:t>
            </w:r>
          </w:p>
        </w:tc>
        <w:tc>
          <w:tcPr>
            <w:tcW w:w="567" w:type="dxa"/>
          </w:tcPr>
          <w:p w:rsidR="00B011FC" w:rsidRPr="000031DB" w:rsidRDefault="00B011FC" w:rsidP="00B011FC">
            <w:pPr>
              <w:rPr>
                <w:sz w:val="20"/>
                <w:szCs w:val="20"/>
              </w:rPr>
            </w:pPr>
            <w:r>
              <w:rPr>
                <w:sz w:val="20"/>
                <w:szCs w:val="20"/>
              </w:rPr>
              <w:t>-</w:t>
            </w:r>
          </w:p>
        </w:tc>
        <w:tc>
          <w:tcPr>
            <w:tcW w:w="283" w:type="dxa"/>
          </w:tcPr>
          <w:p w:rsidR="00B011FC" w:rsidRDefault="00B011FC" w:rsidP="00B011FC">
            <w:pPr>
              <w:rPr>
                <w:sz w:val="20"/>
                <w:szCs w:val="20"/>
              </w:rPr>
            </w:pPr>
          </w:p>
        </w:tc>
      </w:tr>
      <w:tr w:rsidR="00B011FC" w:rsidRPr="00F57533" w:rsidTr="00B011FC">
        <w:trPr>
          <w:trHeight w:val="352"/>
          <w:jc w:val="center"/>
        </w:trPr>
        <w:tc>
          <w:tcPr>
            <w:tcW w:w="597" w:type="dxa"/>
            <w:shd w:val="clear" w:color="auto" w:fill="auto"/>
          </w:tcPr>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t>8</w:t>
            </w:r>
          </w:p>
        </w:tc>
        <w:tc>
          <w:tcPr>
            <w:tcW w:w="2125" w:type="dxa"/>
            <w:shd w:val="clear" w:color="auto" w:fill="auto"/>
          </w:tcPr>
          <w:p w:rsidR="00B011FC" w:rsidRPr="00F57533" w:rsidRDefault="00B011FC" w:rsidP="00B011FC">
            <w:pPr>
              <w:contextualSpacing/>
              <w:rPr>
                <w:rFonts w:eastAsia="Calibri"/>
                <w:sz w:val="24"/>
                <w:szCs w:val="24"/>
                <w:lang w:val="tt-RU"/>
              </w:rPr>
            </w:pPr>
            <w:r w:rsidRPr="00F57533">
              <w:rPr>
                <w:rFonts w:eastAsia="Calibri"/>
                <w:sz w:val="24"/>
                <w:szCs w:val="24"/>
                <w:lang w:val="tt-RU"/>
              </w:rPr>
              <w:t>Урта мәктәп чыгарылышы укучылары ВУЗларда һәи ССУЗларда</w:t>
            </w:r>
          </w:p>
        </w:tc>
        <w:tc>
          <w:tcPr>
            <w:tcW w:w="783"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100%</w:t>
            </w:r>
          </w:p>
        </w:tc>
        <w:tc>
          <w:tcPr>
            <w:tcW w:w="805"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100%</w:t>
            </w:r>
          </w:p>
        </w:tc>
        <w:tc>
          <w:tcPr>
            <w:tcW w:w="505"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100%</w:t>
            </w:r>
          </w:p>
        </w:tc>
        <w:tc>
          <w:tcPr>
            <w:tcW w:w="709" w:type="dxa"/>
            <w:shd w:val="clear" w:color="auto" w:fill="auto"/>
          </w:tcPr>
          <w:p w:rsidR="00B011FC" w:rsidRPr="000031DB" w:rsidRDefault="00B011FC" w:rsidP="00B011FC">
            <w:pPr>
              <w:rPr>
                <w:rFonts w:ascii="Calibri" w:eastAsia="Calibri" w:hAnsi="Calibri"/>
                <w:sz w:val="20"/>
                <w:szCs w:val="20"/>
              </w:rPr>
            </w:pPr>
            <w:r w:rsidRPr="000031DB">
              <w:rPr>
                <w:rFonts w:ascii="Calibri" w:eastAsia="Calibri" w:hAnsi="Calibri"/>
                <w:sz w:val="20"/>
                <w:szCs w:val="20"/>
              </w:rPr>
              <w:t>100%</w:t>
            </w:r>
          </w:p>
        </w:tc>
        <w:tc>
          <w:tcPr>
            <w:tcW w:w="708" w:type="dxa"/>
            <w:shd w:val="clear" w:color="auto" w:fill="auto"/>
          </w:tcPr>
          <w:p w:rsidR="00B011FC" w:rsidRPr="000031DB" w:rsidRDefault="00B011FC" w:rsidP="00B011FC">
            <w:pPr>
              <w:rPr>
                <w:rFonts w:ascii="Calibri" w:eastAsia="Calibri" w:hAnsi="Calibri"/>
                <w:sz w:val="20"/>
                <w:szCs w:val="20"/>
              </w:rPr>
            </w:pPr>
            <w:r w:rsidRPr="000031DB">
              <w:rPr>
                <w:rFonts w:ascii="Calibri" w:eastAsia="Calibri" w:hAnsi="Calibri"/>
                <w:sz w:val="20"/>
                <w:szCs w:val="20"/>
              </w:rPr>
              <w:t>100%</w:t>
            </w:r>
          </w:p>
        </w:tc>
        <w:tc>
          <w:tcPr>
            <w:tcW w:w="851" w:type="dxa"/>
            <w:shd w:val="clear" w:color="auto" w:fill="auto"/>
          </w:tcPr>
          <w:p w:rsidR="00B011FC" w:rsidRPr="000031DB" w:rsidRDefault="00B011FC" w:rsidP="00B011FC">
            <w:pPr>
              <w:rPr>
                <w:rFonts w:ascii="Calibri" w:eastAsia="Calibri" w:hAnsi="Calibri"/>
                <w:sz w:val="20"/>
                <w:szCs w:val="20"/>
                <w:lang w:val="tt-RU"/>
              </w:rPr>
            </w:pPr>
            <w:r w:rsidRPr="000031DB">
              <w:rPr>
                <w:rFonts w:ascii="Calibri" w:eastAsia="Calibri" w:hAnsi="Calibri"/>
                <w:sz w:val="20"/>
                <w:szCs w:val="20"/>
                <w:lang w:val="tt-RU"/>
              </w:rPr>
              <w:t>100%</w:t>
            </w:r>
          </w:p>
        </w:tc>
        <w:tc>
          <w:tcPr>
            <w:tcW w:w="850" w:type="dxa"/>
            <w:shd w:val="clear" w:color="auto" w:fill="auto"/>
          </w:tcPr>
          <w:p w:rsidR="00B011FC" w:rsidRPr="000031DB" w:rsidRDefault="00B011FC" w:rsidP="00B011FC">
            <w:pPr>
              <w:rPr>
                <w:rFonts w:ascii="Calibri" w:eastAsia="Calibri" w:hAnsi="Calibri"/>
                <w:sz w:val="20"/>
                <w:szCs w:val="20"/>
                <w:lang w:val="tt-RU"/>
              </w:rPr>
            </w:pPr>
            <w:r w:rsidRPr="000031DB">
              <w:rPr>
                <w:rFonts w:ascii="Calibri" w:eastAsia="Calibri" w:hAnsi="Calibri"/>
                <w:sz w:val="20"/>
                <w:szCs w:val="20"/>
                <w:lang w:val="tt-RU"/>
              </w:rPr>
              <w:t>100%</w:t>
            </w:r>
          </w:p>
        </w:tc>
        <w:tc>
          <w:tcPr>
            <w:tcW w:w="709" w:type="dxa"/>
          </w:tcPr>
          <w:p w:rsidR="00B011FC" w:rsidRPr="000031DB" w:rsidRDefault="00B011FC" w:rsidP="00B011FC">
            <w:pPr>
              <w:rPr>
                <w:rFonts w:ascii="Calibri" w:eastAsia="Calibri" w:hAnsi="Calibri"/>
                <w:sz w:val="20"/>
                <w:szCs w:val="20"/>
                <w:lang w:val="tt-RU"/>
              </w:rPr>
            </w:pPr>
            <w:r w:rsidRPr="000031DB">
              <w:rPr>
                <w:rFonts w:ascii="Calibri" w:eastAsia="Calibri" w:hAnsi="Calibri"/>
                <w:sz w:val="20"/>
                <w:szCs w:val="20"/>
                <w:lang w:val="tt-RU"/>
              </w:rPr>
              <w:t>100%</w:t>
            </w:r>
          </w:p>
        </w:tc>
        <w:tc>
          <w:tcPr>
            <w:tcW w:w="709" w:type="dxa"/>
          </w:tcPr>
          <w:p w:rsidR="00B011FC" w:rsidRPr="000031DB" w:rsidRDefault="00B011FC" w:rsidP="00B011FC">
            <w:pPr>
              <w:rPr>
                <w:rFonts w:ascii="Calibri" w:eastAsia="Calibri" w:hAnsi="Calibri"/>
                <w:sz w:val="20"/>
                <w:szCs w:val="20"/>
                <w:lang w:val="tt-RU"/>
              </w:rPr>
            </w:pPr>
            <w:r w:rsidRPr="000031DB">
              <w:rPr>
                <w:rFonts w:ascii="Calibri" w:eastAsia="Calibri" w:hAnsi="Calibri"/>
                <w:sz w:val="20"/>
                <w:szCs w:val="20"/>
                <w:lang w:val="tt-RU"/>
              </w:rPr>
              <w:t>100%</w:t>
            </w:r>
          </w:p>
        </w:tc>
        <w:tc>
          <w:tcPr>
            <w:tcW w:w="567" w:type="dxa"/>
          </w:tcPr>
          <w:p w:rsidR="00B011FC" w:rsidRPr="000031DB" w:rsidRDefault="00B011FC" w:rsidP="00B011FC">
            <w:pPr>
              <w:rPr>
                <w:rFonts w:ascii="Calibri" w:eastAsia="Calibri" w:hAnsi="Calibri"/>
                <w:sz w:val="20"/>
                <w:szCs w:val="20"/>
                <w:lang w:val="tt-RU"/>
              </w:rPr>
            </w:pPr>
            <w:r w:rsidRPr="000031DB">
              <w:rPr>
                <w:rFonts w:ascii="Calibri" w:eastAsia="Calibri" w:hAnsi="Calibri"/>
                <w:sz w:val="20"/>
                <w:szCs w:val="20"/>
                <w:lang w:val="tt-RU"/>
              </w:rPr>
              <w:t>100%</w:t>
            </w:r>
          </w:p>
        </w:tc>
        <w:tc>
          <w:tcPr>
            <w:tcW w:w="567" w:type="dxa"/>
          </w:tcPr>
          <w:p w:rsidR="00B011FC" w:rsidRPr="000031DB" w:rsidRDefault="00B011FC" w:rsidP="00B011FC">
            <w:pPr>
              <w:rPr>
                <w:sz w:val="20"/>
                <w:szCs w:val="20"/>
              </w:rPr>
            </w:pPr>
            <w:r>
              <w:rPr>
                <w:sz w:val="20"/>
                <w:szCs w:val="20"/>
              </w:rPr>
              <w:t>100%</w:t>
            </w:r>
          </w:p>
        </w:tc>
        <w:tc>
          <w:tcPr>
            <w:tcW w:w="567" w:type="dxa"/>
          </w:tcPr>
          <w:p w:rsidR="00B011FC" w:rsidRPr="000031DB" w:rsidRDefault="00B011FC" w:rsidP="00B011FC">
            <w:pPr>
              <w:rPr>
                <w:sz w:val="20"/>
                <w:szCs w:val="20"/>
              </w:rPr>
            </w:pPr>
            <w:r>
              <w:rPr>
                <w:sz w:val="20"/>
                <w:szCs w:val="20"/>
              </w:rPr>
              <w:t>100%</w:t>
            </w:r>
          </w:p>
        </w:tc>
        <w:tc>
          <w:tcPr>
            <w:tcW w:w="283" w:type="dxa"/>
          </w:tcPr>
          <w:p w:rsidR="00B011FC" w:rsidRDefault="00B011FC" w:rsidP="00B011FC">
            <w:pPr>
              <w:rPr>
                <w:sz w:val="20"/>
                <w:szCs w:val="20"/>
              </w:rPr>
            </w:pPr>
          </w:p>
        </w:tc>
      </w:tr>
      <w:tr w:rsidR="00B011FC" w:rsidRPr="00F57533" w:rsidTr="00B011FC">
        <w:trPr>
          <w:trHeight w:val="352"/>
          <w:jc w:val="center"/>
        </w:trPr>
        <w:tc>
          <w:tcPr>
            <w:tcW w:w="597" w:type="dxa"/>
            <w:shd w:val="clear" w:color="auto" w:fill="auto"/>
          </w:tcPr>
          <w:p w:rsidR="00B011FC" w:rsidRPr="00F57533" w:rsidRDefault="00B011FC" w:rsidP="00B011FC">
            <w:pPr>
              <w:contextualSpacing/>
              <w:jc w:val="center"/>
              <w:rPr>
                <w:rFonts w:eastAsia="Calibri"/>
                <w:sz w:val="24"/>
                <w:szCs w:val="24"/>
                <w:lang w:val="tt-RU"/>
              </w:rPr>
            </w:pPr>
            <w:r w:rsidRPr="00F57533">
              <w:rPr>
                <w:rFonts w:eastAsia="Calibri"/>
                <w:sz w:val="24"/>
                <w:szCs w:val="24"/>
                <w:lang w:val="tt-RU"/>
              </w:rPr>
              <w:lastRenderedPageBreak/>
              <w:t>9</w:t>
            </w:r>
          </w:p>
        </w:tc>
        <w:tc>
          <w:tcPr>
            <w:tcW w:w="2125" w:type="dxa"/>
            <w:shd w:val="clear" w:color="auto" w:fill="auto"/>
          </w:tcPr>
          <w:p w:rsidR="00B011FC" w:rsidRPr="00F57533" w:rsidRDefault="00B011FC" w:rsidP="00B011FC">
            <w:pPr>
              <w:contextualSpacing/>
              <w:rPr>
                <w:rFonts w:eastAsia="Calibri"/>
                <w:sz w:val="24"/>
                <w:szCs w:val="24"/>
                <w:lang w:val="tt-RU"/>
              </w:rPr>
            </w:pPr>
            <w:r w:rsidRPr="00F57533">
              <w:rPr>
                <w:rFonts w:eastAsia="Calibri"/>
                <w:sz w:val="24"/>
                <w:szCs w:val="24"/>
                <w:lang w:val="tt-RU"/>
              </w:rPr>
              <w:t xml:space="preserve">Төп урта мәктәп чыгарылышы укучылары мәктәпнең 10 нчы </w:t>
            </w:r>
            <w:r>
              <w:rPr>
                <w:rFonts w:eastAsia="Calibri"/>
                <w:sz w:val="24"/>
                <w:szCs w:val="24"/>
                <w:lang w:val="tt-RU"/>
              </w:rPr>
              <w:t>сыйныфына</w:t>
            </w:r>
            <w:r w:rsidRPr="00F57533">
              <w:rPr>
                <w:rFonts w:eastAsia="Calibri"/>
                <w:sz w:val="24"/>
                <w:szCs w:val="24"/>
                <w:lang w:val="tt-RU"/>
              </w:rPr>
              <w:t xml:space="preserve"> керүчеләр саны</w:t>
            </w:r>
          </w:p>
        </w:tc>
        <w:tc>
          <w:tcPr>
            <w:tcW w:w="783"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50%</w:t>
            </w:r>
          </w:p>
        </w:tc>
        <w:tc>
          <w:tcPr>
            <w:tcW w:w="805"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85%</w:t>
            </w:r>
          </w:p>
        </w:tc>
        <w:tc>
          <w:tcPr>
            <w:tcW w:w="505"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40%</w:t>
            </w:r>
          </w:p>
        </w:tc>
        <w:tc>
          <w:tcPr>
            <w:tcW w:w="709"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45%</w:t>
            </w:r>
          </w:p>
        </w:tc>
        <w:tc>
          <w:tcPr>
            <w:tcW w:w="708"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18%</w:t>
            </w:r>
          </w:p>
        </w:tc>
        <w:tc>
          <w:tcPr>
            <w:tcW w:w="851"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50%</w:t>
            </w:r>
          </w:p>
        </w:tc>
        <w:tc>
          <w:tcPr>
            <w:tcW w:w="850" w:type="dxa"/>
            <w:shd w:val="clear" w:color="auto" w:fill="auto"/>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44%</w:t>
            </w:r>
          </w:p>
        </w:tc>
        <w:tc>
          <w:tcPr>
            <w:tcW w:w="709" w:type="dxa"/>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18%</w:t>
            </w:r>
          </w:p>
        </w:tc>
        <w:tc>
          <w:tcPr>
            <w:tcW w:w="709" w:type="dxa"/>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31%</w:t>
            </w:r>
          </w:p>
        </w:tc>
        <w:tc>
          <w:tcPr>
            <w:tcW w:w="567" w:type="dxa"/>
          </w:tcPr>
          <w:p w:rsidR="00B011FC" w:rsidRPr="000031DB" w:rsidRDefault="00B011FC" w:rsidP="00B011FC">
            <w:pPr>
              <w:contextualSpacing/>
              <w:jc w:val="center"/>
              <w:rPr>
                <w:rFonts w:eastAsia="Calibri"/>
                <w:sz w:val="20"/>
                <w:szCs w:val="20"/>
                <w:lang w:val="tt-RU"/>
              </w:rPr>
            </w:pPr>
            <w:r w:rsidRPr="000031DB">
              <w:rPr>
                <w:rFonts w:eastAsia="Calibri"/>
                <w:sz w:val="20"/>
                <w:szCs w:val="20"/>
                <w:lang w:val="tt-RU"/>
              </w:rPr>
              <w:t>40%</w:t>
            </w:r>
          </w:p>
        </w:tc>
        <w:tc>
          <w:tcPr>
            <w:tcW w:w="567" w:type="dxa"/>
          </w:tcPr>
          <w:p w:rsidR="00B011FC" w:rsidRPr="000031DB" w:rsidRDefault="00B011FC" w:rsidP="00B011FC">
            <w:pPr>
              <w:rPr>
                <w:sz w:val="20"/>
                <w:szCs w:val="20"/>
              </w:rPr>
            </w:pPr>
            <w:r>
              <w:rPr>
                <w:sz w:val="20"/>
                <w:szCs w:val="20"/>
              </w:rPr>
              <w:t>15%</w:t>
            </w:r>
          </w:p>
        </w:tc>
        <w:tc>
          <w:tcPr>
            <w:tcW w:w="567" w:type="dxa"/>
          </w:tcPr>
          <w:p w:rsidR="00B011FC" w:rsidRPr="000031DB" w:rsidRDefault="00B011FC" w:rsidP="00B011FC">
            <w:pPr>
              <w:rPr>
                <w:sz w:val="20"/>
                <w:szCs w:val="20"/>
              </w:rPr>
            </w:pPr>
            <w:r>
              <w:rPr>
                <w:sz w:val="20"/>
                <w:szCs w:val="20"/>
              </w:rPr>
              <w:t>50%</w:t>
            </w:r>
          </w:p>
        </w:tc>
        <w:tc>
          <w:tcPr>
            <w:tcW w:w="283" w:type="dxa"/>
          </w:tcPr>
          <w:p w:rsidR="00B011FC" w:rsidRDefault="00B011FC" w:rsidP="00B011FC">
            <w:pPr>
              <w:rPr>
                <w:sz w:val="20"/>
                <w:szCs w:val="20"/>
              </w:rPr>
            </w:pPr>
          </w:p>
        </w:tc>
      </w:tr>
    </w:tbl>
    <w:p w:rsidR="001F17BA" w:rsidRPr="00ED20B0" w:rsidRDefault="001F17BA" w:rsidP="001F17BA">
      <w:pPr>
        <w:shd w:val="clear" w:color="auto" w:fill="FFFFFF"/>
        <w:ind w:firstLine="615"/>
        <w:jc w:val="both"/>
        <w:rPr>
          <w:color w:val="000000"/>
          <w:sz w:val="24"/>
          <w:szCs w:val="24"/>
        </w:rPr>
      </w:pPr>
      <w:r w:rsidRPr="00ED20B0">
        <w:rPr>
          <w:color w:val="000000"/>
          <w:spacing w:val="-5"/>
          <w:sz w:val="24"/>
          <w:szCs w:val="24"/>
        </w:rPr>
        <w:t>Педагогический коллектив школы стремится к тому, чтобы в процессе обучения  в наибольшей степени были реализованы способности, возможности, потребности  и интересы каждого обучающегося, чтобы каждый ученик смог осуществить  осознанный выбор индивидуальной образовательной и профессиональной траектории.  При этом:</w:t>
      </w:r>
    </w:p>
    <w:p w:rsidR="001F17BA" w:rsidRPr="00ED20B0" w:rsidRDefault="001F17BA" w:rsidP="001F17BA">
      <w:pPr>
        <w:shd w:val="clear" w:color="auto" w:fill="FFFFFF"/>
        <w:tabs>
          <w:tab w:val="left" w:pos="967"/>
        </w:tabs>
        <w:ind w:firstLine="578"/>
        <w:jc w:val="both"/>
        <w:rPr>
          <w:color w:val="000000"/>
          <w:sz w:val="24"/>
          <w:szCs w:val="24"/>
        </w:rPr>
      </w:pPr>
      <w:r w:rsidRPr="00ED20B0">
        <w:rPr>
          <w:color w:val="000000"/>
          <w:sz w:val="24"/>
          <w:szCs w:val="24"/>
        </w:rPr>
        <w:t xml:space="preserve">- </w:t>
      </w:r>
      <w:r w:rsidRPr="00ED20B0">
        <w:rPr>
          <w:color w:val="000000"/>
          <w:spacing w:val="-1"/>
          <w:sz w:val="24"/>
          <w:szCs w:val="24"/>
        </w:rPr>
        <w:t xml:space="preserve">у обучающихся  начальной   школы будут сформированы </w:t>
      </w:r>
      <w:r w:rsidRPr="00ED20B0">
        <w:rPr>
          <w:color w:val="000000"/>
          <w:spacing w:val="-2"/>
          <w:sz w:val="24"/>
          <w:szCs w:val="24"/>
        </w:rPr>
        <w:t xml:space="preserve">прочные  навыки   учебной   деятельности,   дети   овладеют </w:t>
      </w:r>
      <w:r w:rsidRPr="00ED20B0">
        <w:rPr>
          <w:color w:val="000000"/>
          <w:spacing w:val="1"/>
          <w:sz w:val="24"/>
          <w:szCs w:val="24"/>
        </w:rPr>
        <w:t>устойчивой речевой и математической грамотностью;</w:t>
      </w:r>
    </w:p>
    <w:p w:rsidR="001F17BA" w:rsidRPr="00ED20B0" w:rsidRDefault="001F17BA" w:rsidP="001935FA">
      <w:pPr>
        <w:numPr>
          <w:ilvl w:val="0"/>
          <w:numId w:val="17"/>
        </w:numPr>
        <w:shd w:val="clear" w:color="auto" w:fill="FFFFFF"/>
        <w:tabs>
          <w:tab w:val="left" w:pos="871"/>
        </w:tabs>
        <w:adjustRightInd w:val="0"/>
        <w:ind w:firstLine="571"/>
        <w:jc w:val="both"/>
        <w:rPr>
          <w:color w:val="000000"/>
          <w:sz w:val="24"/>
          <w:szCs w:val="24"/>
        </w:rPr>
      </w:pPr>
      <w:r w:rsidRPr="00ED20B0">
        <w:rPr>
          <w:color w:val="000000"/>
          <w:spacing w:val="4"/>
          <w:sz w:val="24"/>
          <w:szCs w:val="24"/>
        </w:rPr>
        <w:t xml:space="preserve">у обучающихся основной школы произойдет становление и </w:t>
      </w:r>
      <w:r w:rsidRPr="00ED20B0">
        <w:rPr>
          <w:color w:val="000000"/>
          <w:spacing w:val="6"/>
          <w:sz w:val="24"/>
          <w:szCs w:val="24"/>
        </w:rPr>
        <w:t xml:space="preserve">развитие познавательных интересов, расширение круга общеучебных умений, способов деятельности и определение областей </w:t>
      </w:r>
      <w:r w:rsidRPr="00ED20B0">
        <w:rPr>
          <w:color w:val="000000"/>
          <w:spacing w:val="-2"/>
          <w:sz w:val="24"/>
          <w:szCs w:val="24"/>
        </w:rPr>
        <w:t>знаний, в  рамках которых    состоится  их  профессиональное самоопределение;</w:t>
      </w:r>
    </w:p>
    <w:p w:rsidR="001F17BA" w:rsidRPr="00ED20B0" w:rsidRDefault="001F17BA" w:rsidP="001F17BA">
      <w:pPr>
        <w:ind w:firstLine="60"/>
        <w:jc w:val="both"/>
        <w:rPr>
          <w:color w:val="000000"/>
          <w:spacing w:val="-1"/>
          <w:sz w:val="24"/>
          <w:szCs w:val="24"/>
        </w:rPr>
      </w:pPr>
      <w:r w:rsidRPr="00ED20B0">
        <w:rPr>
          <w:color w:val="000000"/>
          <w:spacing w:val="8"/>
          <w:sz w:val="24"/>
          <w:szCs w:val="24"/>
        </w:rPr>
        <w:t xml:space="preserve">        - обучающиеся старшей школы получат  профильное </w:t>
      </w:r>
      <w:r w:rsidRPr="00ED20B0">
        <w:rPr>
          <w:color w:val="000000"/>
          <w:spacing w:val="3"/>
          <w:sz w:val="24"/>
          <w:szCs w:val="24"/>
        </w:rPr>
        <w:t xml:space="preserve">обучение   по   выбранному   направлению. </w:t>
      </w:r>
    </w:p>
    <w:p w:rsidR="001F17BA" w:rsidRPr="00ED20B0" w:rsidRDefault="001F17BA" w:rsidP="001F17BA">
      <w:pPr>
        <w:shd w:val="clear" w:color="auto" w:fill="FFFFFF"/>
        <w:ind w:firstLine="600"/>
        <w:jc w:val="both"/>
        <w:outlineLvl w:val="0"/>
        <w:rPr>
          <w:sz w:val="24"/>
          <w:szCs w:val="24"/>
        </w:rPr>
      </w:pPr>
      <w:r w:rsidRPr="00ED20B0">
        <w:rPr>
          <w:sz w:val="24"/>
          <w:szCs w:val="24"/>
        </w:rPr>
        <w:t xml:space="preserve">Именно с этой целью в школе проводится </w:t>
      </w:r>
      <w:r w:rsidRPr="00ED20B0">
        <w:rPr>
          <w:spacing w:val="-1"/>
          <w:sz w:val="24"/>
          <w:szCs w:val="24"/>
        </w:rPr>
        <w:t xml:space="preserve">работа  по развитию видового  разнообразия </w:t>
      </w:r>
      <w:r w:rsidRPr="00ED20B0">
        <w:rPr>
          <w:sz w:val="24"/>
          <w:szCs w:val="24"/>
        </w:rPr>
        <w:t xml:space="preserve">образовательного пространства. В </w:t>
      </w:r>
      <w:r>
        <w:rPr>
          <w:sz w:val="24"/>
          <w:szCs w:val="24"/>
        </w:rPr>
        <w:t>этом учебном году в школе функционировали</w:t>
      </w:r>
      <w:r w:rsidRPr="00ED20B0">
        <w:rPr>
          <w:sz w:val="24"/>
          <w:szCs w:val="24"/>
        </w:rPr>
        <w:t xml:space="preserve"> классы двух типов: общеобразовательные  и профильные классы. </w:t>
      </w:r>
    </w:p>
    <w:p w:rsidR="001F17BA" w:rsidRDefault="001F17BA" w:rsidP="001F17BA">
      <w:pPr>
        <w:shd w:val="clear" w:color="auto" w:fill="FFFFFF"/>
        <w:ind w:firstLine="600"/>
        <w:jc w:val="both"/>
        <w:outlineLvl w:val="0"/>
        <w:rPr>
          <w:sz w:val="24"/>
          <w:szCs w:val="24"/>
        </w:rPr>
      </w:pPr>
      <w:r w:rsidRPr="00ED20B0">
        <w:rPr>
          <w:sz w:val="24"/>
          <w:szCs w:val="24"/>
        </w:rPr>
        <w:t>В начальной школе основной стратегической линией становится развивающее обучение. В этом учебном го</w:t>
      </w:r>
      <w:r>
        <w:rPr>
          <w:sz w:val="24"/>
          <w:szCs w:val="24"/>
        </w:rPr>
        <w:t>ду работа велась по программе «Перспективная начальная школа».</w:t>
      </w:r>
    </w:p>
    <w:p w:rsidR="001F17BA" w:rsidRPr="00ED20B0" w:rsidRDefault="001F17BA" w:rsidP="001F17BA">
      <w:pPr>
        <w:ind w:firstLine="708"/>
        <w:jc w:val="both"/>
        <w:rPr>
          <w:sz w:val="24"/>
          <w:szCs w:val="24"/>
        </w:rPr>
      </w:pPr>
      <w:r w:rsidRPr="00ED20B0">
        <w:rPr>
          <w:sz w:val="24"/>
          <w:szCs w:val="24"/>
        </w:rPr>
        <w:t xml:space="preserve">Определение </w:t>
      </w:r>
      <w:r>
        <w:rPr>
          <w:sz w:val="24"/>
          <w:szCs w:val="24"/>
        </w:rPr>
        <w:t xml:space="preserve">универсального </w:t>
      </w:r>
      <w:r w:rsidRPr="00ED20B0">
        <w:rPr>
          <w:sz w:val="24"/>
          <w:szCs w:val="24"/>
        </w:rPr>
        <w:t xml:space="preserve">профиля было традиционно проведено по результатам </w:t>
      </w:r>
      <w:r>
        <w:rPr>
          <w:sz w:val="24"/>
          <w:szCs w:val="24"/>
        </w:rPr>
        <w:t>собеседования и согласия</w:t>
      </w:r>
      <w:r w:rsidRPr="00ED20B0">
        <w:rPr>
          <w:sz w:val="24"/>
          <w:szCs w:val="24"/>
        </w:rPr>
        <w:t xml:space="preserve"> обучающихся и их родителей. </w:t>
      </w:r>
    </w:p>
    <w:p w:rsidR="001F17BA" w:rsidRPr="00ED20B0" w:rsidRDefault="001F17BA" w:rsidP="001F17BA">
      <w:pPr>
        <w:ind w:firstLine="654"/>
        <w:jc w:val="both"/>
        <w:rPr>
          <w:sz w:val="24"/>
          <w:szCs w:val="24"/>
        </w:rPr>
      </w:pPr>
      <w:r w:rsidRPr="00ED20B0">
        <w:rPr>
          <w:sz w:val="24"/>
          <w:szCs w:val="24"/>
        </w:rPr>
        <w:t xml:space="preserve">Итоги учебного года выглядят следующим образом: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8"/>
        <w:gridCol w:w="1939"/>
        <w:gridCol w:w="1939"/>
        <w:gridCol w:w="1939"/>
        <w:gridCol w:w="1923"/>
      </w:tblGrid>
      <w:tr w:rsidR="001F17BA" w:rsidRPr="00ED20B0" w:rsidTr="00B011FC">
        <w:trPr>
          <w:jc w:val="center"/>
        </w:trPr>
        <w:tc>
          <w:tcPr>
            <w:tcW w:w="1958" w:type="dxa"/>
            <w:vAlign w:val="center"/>
          </w:tcPr>
          <w:p w:rsidR="001F17BA" w:rsidRPr="00ED20B0" w:rsidRDefault="001F17BA" w:rsidP="00B011FC">
            <w:pPr>
              <w:adjustRightInd w:val="0"/>
              <w:jc w:val="both"/>
              <w:rPr>
                <w:b/>
                <w:sz w:val="24"/>
                <w:szCs w:val="24"/>
              </w:rPr>
            </w:pPr>
          </w:p>
        </w:tc>
        <w:tc>
          <w:tcPr>
            <w:tcW w:w="1939" w:type="dxa"/>
            <w:vAlign w:val="center"/>
          </w:tcPr>
          <w:p w:rsidR="001F17BA" w:rsidRPr="00ED20B0" w:rsidRDefault="001F17BA" w:rsidP="00B011FC">
            <w:pPr>
              <w:adjustRightInd w:val="0"/>
              <w:jc w:val="both"/>
              <w:rPr>
                <w:b/>
                <w:sz w:val="24"/>
                <w:szCs w:val="24"/>
              </w:rPr>
            </w:pPr>
            <w:r w:rsidRPr="00ED20B0">
              <w:rPr>
                <w:b/>
                <w:sz w:val="24"/>
                <w:szCs w:val="24"/>
              </w:rPr>
              <w:t>1 ступень</w:t>
            </w:r>
          </w:p>
        </w:tc>
        <w:tc>
          <w:tcPr>
            <w:tcW w:w="1939" w:type="dxa"/>
            <w:vAlign w:val="center"/>
          </w:tcPr>
          <w:p w:rsidR="001F17BA" w:rsidRPr="00ED20B0" w:rsidRDefault="001F17BA" w:rsidP="00B011FC">
            <w:pPr>
              <w:adjustRightInd w:val="0"/>
              <w:jc w:val="both"/>
              <w:rPr>
                <w:b/>
                <w:sz w:val="24"/>
                <w:szCs w:val="24"/>
              </w:rPr>
            </w:pPr>
            <w:r w:rsidRPr="00ED20B0">
              <w:rPr>
                <w:b/>
                <w:sz w:val="24"/>
                <w:szCs w:val="24"/>
              </w:rPr>
              <w:t>2 ступень</w:t>
            </w:r>
          </w:p>
        </w:tc>
        <w:tc>
          <w:tcPr>
            <w:tcW w:w="1939" w:type="dxa"/>
            <w:vAlign w:val="center"/>
          </w:tcPr>
          <w:p w:rsidR="001F17BA" w:rsidRPr="00ED20B0" w:rsidRDefault="001F17BA" w:rsidP="00B011FC">
            <w:pPr>
              <w:adjustRightInd w:val="0"/>
              <w:jc w:val="both"/>
              <w:rPr>
                <w:b/>
                <w:sz w:val="24"/>
                <w:szCs w:val="24"/>
              </w:rPr>
            </w:pPr>
            <w:r w:rsidRPr="00ED20B0">
              <w:rPr>
                <w:b/>
                <w:sz w:val="24"/>
                <w:szCs w:val="24"/>
              </w:rPr>
              <w:t>3 ступень</w:t>
            </w:r>
          </w:p>
        </w:tc>
        <w:tc>
          <w:tcPr>
            <w:tcW w:w="1923" w:type="dxa"/>
            <w:vAlign w:val="center"/>
          </w:tcPr>
          <w:p w:rsidR="001F17BA" w:rsidRPr="00ED20B0" w:rsidRDefault="001F17BA" w:rsidP="00B011FC">
            <w:pPr>
              <w:adjustRightInd w:val="0"/>
              <w:jc w:val="both"/>
              <w:rPr>
                <w:b/>
                <w:sz w:val="24"/>
                <w:szCs w:val="24"/>
              </w:rPr>
            </w:pPr>
            <w:r w:rsidRPr="00ED20B0">
              <w:rPr>
                <w:b/>
                <w:sz w:val="24"/>
                <w:szCs w:val="24"/>
              </w:rPr>
              <w:t>Всего по школе</w:t>
            </w:r>
          </w:p>
        </w:tc>
      </w:tr>
      <w:tr w:rsidR="001F17BA" w:rsidRPr="00ED20B0" w:rsidTr="00B011FC">
        <w:trPr>
          <w:jc w:val="center"/>
        </w:trPr>
        <w:tc>
          <w:tcPr>
            <w:tcW w:w="1958" w:type="dxa"/>
          </w:tcPr>
          <w:p w:rsidR="001F17BA" w:rsidRPr="00ED20B0" w:rsidRDefault="001F17BA" w:rsidP="00B011FC">
            <w:pPr>
              <w:adjustRightInd w:val="0"/>
              <w:jc w:val="both"/>
              <w:rPr>
                <w:sz w:val="24"/>
                <w:szCs w:val="24"/>
              </w:rPr>
            </w:pPr>
            <w:r w:rsidRPr="00ED20B0">
              <w:rPr>
                <w:sz w:val="24"/>
                <w:szCs w:val="24"/>
              </w:rPr>
              <w:t>Окончили учебный год на «5»</w:t>
            </w:r>
          </w:p>
        </w:tc>
        <w:tc>
          <w:tcPr>
            <w:tcW w:w="1939" w:type="dxa"/>
            <w:vAlign w:val="center"/>
          </w:tcPr>
          <w:p w:rsidR="001F17BA" w:rsidRPr="00ED20B0" w:rsidRDefault="001F17BA" w:rsidP="00B011FC">
            <w:pPr>
              <w:adjustRightInd w:val="0"/>
              <w:jc w:val="both"/>
              <w:rPr>
                <w:sz w:val="24"/>
                <w:szCs w:val="24"/>
              </w:rPr>
            </w:pPr>
            <w:r>
              <w:rPr>
                <w:sz w:val="24"/>
                <w:szCs w:val="24"/>
              </w:rPr>
              <w:t>2</w:t>
            </w:r>
          </w:p>
        </w:tc>
        <w:tc>
          <w:tcPr>
            <w:tcW w:w="1939" w:type="dxa"/>
            <w:vAlign w:val="center"/>
          </w:tcPr>
          <w:p w:rsidR="001F17BA" w:rsidRPr="00ED20B0" w:rsidRDefault="00B011FC" w:rsidP="00B011FC">
            <w:pPr>
              <w:adjustRightInd w:val="0"/>
              <w:jc w:val="both"/>
              <w:rPr>
                <w:sz w:val="24"/>
                <w:szCs w:val="24"/>
              </w:rPr>
            </w:pPr>
            <w:r>
              <w:rPr>
                <w:sz w:val="24"/>
                <w:szCs w:val="24"/>
              </w:rPr>
              <w:t>7</w:t>
            </w:r>
          </w:p>
        </w:tc>
        <w:tc>
          <w:tcPr>
            <w:tcW w:w="1939" w:type="dxa"/>
            <w:vAlign w:val="center"/>
          </w:tcPr>
          <w:p w:rsidR="001F17BA" w:rsidRPr="00ED20B0" w:rsidRDefault="00B011FC" w:rsidP="00B011FC">
            <w:pPr>
              <w:adjustRightInd w:val="0"/>
              <w:jc w:val="both"/>
              <w:rPr>
                <w:sz w:val="24"/>
                <w:szCs w:val="24"/>
              </w:rPr>
            </w:pPr>
            <w:r>
              <w:rPr>
                <w:sz w:val="24"/>
                <w:szCs w:val="24"/>
              </w:rPr>
              <w:t>0</w:t>
            </w:r>
          </w:p>
        </w:tc>
        <w:tc>
          <w:tcPr>
            <w:tcW w:w="1923" w:type="dxa"/>
            <w:vAlign w:val="center"/>
          </w:tcPr>
          <w:p w:rsidR="001F17BA" w:rsidRPr="00ED20B0" w:rsidRDefault="00B011FC" w:rsidP="00B011FC">
            <w:pPr>
              <w:adjustRightInd w:val="0"/>
              <w:jc w:val="both"/>
              <w:rPr>
                <w:sz w:val="24"/>
                <w:szCs w:val="24"/>
              </w:rPr>
            </w:pPr>
            <w:r>
              <w:rPr>
                <w:sz w:val="24"/>
                <w:szCs w:val="24"/>
              </w:rPr>
              <w:t>9</w:t>
            </w:r>
          </w:p>
        </w:tc>
      </w:tr>
      <w:tr w:rsidR="001F17BA" w:rsidRPr="00ED20B0" w:rsidTr="00B011FC">
        <w:trPr>
          <w:jc w:val="center"/>
        </w:trPr>
        <w:tc>
          <w:tcPr>
            <w:tcW w:w="1958" w:type="dxa"/>
          </w:tcPr>
          <w:p w:rsidR="001F17BA" w:rsidRPr="00ED20B0" w:rsidRDefault="001F17BA" w:rsidP="00B011FC">
            <w:pPr>
              <w:adjustRightInd w:val="0"/>
              <w:jc w:val="both"/>
              <w:rPr>
                <w:sz w:val="24"/>
                <w:szCs w:val="24"/>
              </w:rPr>
            </w:pPr>
            <w:r w:rsidRPr="00ED20B0">
              <w:rPr>
                <w:sz w:val="24"/>
                <w:szCs w:val="24"/>
              </w:rPr>
              <w:t>Окончили учебный год на «4» и «5»</w:t>
            </w:r>
          </w:p>
        </w:tc>
        <w:tc>
          <w:tcPr>
            <w:tcW w:w="1939" w:type="dxa"/>
            <w:vAlign w:val="center"/>
          </w:tcPr>
          <w:p w:rsidR="001F17BA" w:rsidRPr="00ED20B0" w:rsidRDefault="00B011FC" w:rsidP="00B011FC">
            <w:pPr>
              <w:adjustRightInd w:val="0"/>
              <w:jc w:val="both"/>
              <w:rPr>
                <w:sz w:val="24"/>
                <w:szCs w:val="24"/>
              </w:rPr>
            </w:pPr>
            <w:r>
              <w:rPr>
                <w:sz w:val="24"/>
                <w:szCs w:val="24"/>
              </w:rPr>
              <w:t>16</w:t>
            </w:r>
          </w:p>
        </w:tc>
        <w:tc>
          <w:tcPr>
            <w:tcW w:w="1939" w:type="dxa"/>
            <w:vAlign w:val="center"/>
          </w:tcPr>
          <w:p w:rsidR="001F17BA" w:rsidRPr="00B011FC" w:rsidRDefault="001F17BA" w:rsidP="00B011FC">
            <w:pPr>
              <w:adjustRightInd w:val="0"/>
              <w:jc w:val="both"/>
              <w:rPr>
                <w:sz w:val="24"/>
                <w:szCs w:val="24"/>
                <w:lang w:val="en-US"/>
              </w:rPr>
            </w:pPr>
            <w:r>
              <w:rPr>
                <w:sz w:val="24"/>
                <w:szCs w:val="24"/>
              </w:rPr>
              <w:t>2</w:t>
            </w:r>
            <w:r w:rsidR="00B011FC">
              <w:rPr>
                <w:sz w:val="24"/>
                <w:szCs w:val="24"/>
                <w:lang w:val="en-US"/>
              </w:rPr>
              <w:t>3</w:t>
            </w:r>
          </w:p>
        </w:tc>
        <w:tc>
          <w:tcPr>
            <w:tcW w:w="1939" w:type="dxa"/>
            <w:vAlign w:val="center"/>
          </w:tcPr>
          <w:p w:rsidR="001F17BA" w:rsidRPr="00ED20B0" w:rsidRDefault="00B011FC" w:rsidP="00B011FC">
            <w:pPr>
              <w:adjustRightInd w:val="0"/>
              <w:jc w:val="both"/>
              <w:rPr>
                <w:sz w:val="24"/>
                <w:szCs w:val="24"/>
              </w:rPr>
            </w:pPr>
            <w:r>
              <w:rPr>
                <w:sz w:val="24"/>
                <w:szCs w:val="24"/>
              </w:rPr>
              <w:t>2</w:t>
            </w:r>
          </w:p>
        </w:tc>
        <w:tc>
          <w:tcPr>
            <w:tcW w:w="1923" w:type="dxa"/>
            <w:vAlign w:val="center"/>
          </w:tcPr>
          <w:p w:rsidR="001F17BA" w:rsidRPr="00B011FC" w:rsidRDefault="00B011FC" w:rsidP="00B011FC">
            <w:pPr>
              <w:adjustRightInd w:val="0"/>
              <w:jc w:val="both"/>
              <w:rPr>
                <w:sz w:val="24"/>
                <w:szCs w:val="24"/>
                <w:lang w:val="en-US"/>
              </w:rPr>
            </w:pPr>
            <w:r>
              <w:rPr>
                <w:sz w:val="24"/>
                <w:szCs w:val="24"/>
                <w:lang w:val="en-US"/>
              </w:rPr>
              <w:t>41</w:t>
            </w:r>
          </w:p>
        </w:tc>
      </w:tr>
    </w:tbl>
    <w:p w:rsidR="001F17BA" w:rsidRPr="00ED20B0" w:rsidRDefault="001F17BA" w:rsidP="001F17BA">
      <w:pPr>
        <w:ind w:firstLine="654"/>
        <w:jc w:val="center"/>
        <w:rPr>
          <w:sz w:val="24"/>
          <w:szCs w:val="24"/>
        </w:rPr>
      </w:pPr>
    </w:p>
    <w:p w:rsidR="001F17BA" w:rsidRDefault="001F17BA" w:rsidP="001F17BA">
      <w:pPr>
        <w:ind w:firstLine="654"/>
        <w:jc w:val="center"/>
        <w:rPr>
          <w:sz w:val="24"/>
          <w:szCs w:val="24"/>
        </w:rPr>
      </w:pPr>
      <w:r>
        <w:rPr>
          <w:noProof/>
          <w:sz w:val="24"/>
          <w:szCs w:val="24"/>
          <w:lang w:eastAsia="ru-RU"/>
        </w:rPr>
        <w:drawing>
          <wp:inline distT="0" distB="0" distL="0" distR="0" wp14:anchorId="62527C57" wp14:editId="1178F3F1">
            <wp:extent cx="4993419" cy="2297927"/>
            <wp:effectExtent l="0" t="0" r="17145" b="2667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1F17BA" w:rsidRDefault="001F17BA" w:rsidP="001F17BA">
      <w:pPr>
        <w:ind w:firstLine="654"/>
        <w:jc w:val="center"/>
        <w:rPr>
          <w:sz w:val="24"/>
          <w:szCs w:val="24"/>
        </w:rPr>
      </w:pPr>
    </w:p>
    <w:p w:rsidR="001F17BA" w:rsidRDefault="001F17BA" w:rsidP="001F17BA">
      <w:pPr>
        <w:ind w:firstLine="654"/>
        <w:jc w:val="both"/>
        <w:rPr>
          <w:b/>
          <w:sz w:val="24"/>
          <w:szCs w:val="24"/>
        </w:rPr>
      </w:pPr>
      <w:r w:rsidRPr="00ED20B0">
        <w:rPr>
          <w:sz w:val="24"/>
          <w:szCs w:val="24"/>
        </w:rPr>
        <w:t xml:space="preserve">В 2014-2015 учебном году </w:t>
      </w:r>
      <w:r>
        <w:rPr>
          <w:sz w:val="24"/>
          <w:szCs w:val="24"/>
        </w:rPr>
        <w:t>золотую медаль получил</w:t>
      </w:r>
      <w:r w:rsidRPr="00ED20B0">
        <w:rPr>
          <w:sz w:val="24"/>
          <w:szCs w:val="24"/>
        </w:rPr>
        <w:t xml:space="preserve"> </w:t>
      </w:r>
      <w:r>
        <w:rPr>
          <w:sz w:val="24"/>
          <w:szCs w:val="24"/>
        </w:rPr>
        <w:t>1 ученик (Хайртдинов И.Ф.)</w:t>
      </w:r>
      <w:r w:rsidRPr="00ED20B0">
        <w:rPr>
          <w:sz w:val="24"/>
          <w:szCs w:val="24"/>
        </w:rPr>
        <w:t>. В 2015-2016 учебном году</w:t>
      </w:r>
      <w:r>
        <w:rPr>
          <w:sz w:val="24"/>
          <w:szCs w:val="24"/>
        </w:rPr>
        <w:t>:</w:t>
      </w:r>
      <w:r w:rsidRPr="00ED20B0">
        <w:rPr>
          <w:sz w:val="24"/>
          <w:szCs w:val="24"/>
        </w:rPr>
        <w:t xml:space="preserve"> </w:t>
      </w:r>
      <w:r>
        <w:rPr>
          <w:sz w:val="24"/>
          <w:szCs w:val="24"/>
        </w:rPr>
        <w:t>Гарипова А.М. В 2016-2017 учебном году Нурлыгаянова Ф.Н.</w:t>
      </w:r>
      <w:r w:rsidRPr="00ED20B0">
        <w:rPr>
          <w:sz w:val="24"/>
          <w:szCs w:val="24"/>
        </w:rPr>
        <w:t xml:space="preserve"> </w:t>
      </w:r>
      <w:r>
        <w:rPr>
          <w:sz w:val="24"/>
          <w:szCs w:val="24"/>
        </w:rPr>
        <w:t>В 9 классе с аттестатом особого образца закончила 1 обучающаяся из 16 выпускников. В 2017-2018 учебном году Калимуллин А.А.</w:t>
      </w:r>
      <w:r w:rsidRPr="00ED20B0">
        <w:rPr>
          <w:sz w:val="24"/>
          <w:szCs w:val="24"/>
        </w:rPr>
        <w:t xml:space="preserve"> </w:t>
      </w:r>
      <w:r>
        <w:rPr>
          <w:sz w:val="24"/>
          <w:szCs w:val="24"/>
        </w:rPr>
        <w:t>В 9 классе с аттестатом особого образца закончила 1 обучающаяся (Биктимерова Э.Р.) из 16 выпускников. В 2018-2019 учебном году Нурлыгаянова И.Н.</w:t>
      </w:r>
      <w:r w:rsidRPr="00ED20B0">
        <w:rPr>
          <w:sz w:val="24"/>
          <w:szCs w:val="24"/>
        </w:rPr>
        <w:t xml:space="preserve"> </w:t>
      </w:r>
      <w:r>
        <w:rPr>
          <w:sz w:val="24"/>
          <w:szCs w:val="24"/>
        </w:rPr>
        <w:t>В 9 классе с аттестатом особого образца закончила 2 обучающаяся (Латыпова З.Х., Назмиева А.Д.) из 16 выпускников. В 2019-2020</w:t>
      </w:r>
      <w:r w:rsidRPr="00EB59AD">
        <w:rPr>
          <w:sz w:val="24"/>
          <w:szCs w:val="24"/>
        </w:rPr>
        <w:t xml:space="preserve"> учебном году </w:t>
      </w:r>
      <w:r>
        <w:rPr>
          <w:sz w:val="24"/>
          <w:szCs w:val="24"/>
        </w:rPr>
        <w:t>Шайхразиева А.</w:t>
      </w:r>
      <w:r w:rsidRPr="00EB59AD">
        <w:rPr>
          <w:sz w:val="24"/>
          <w:szCs w:val="24"/>
        </w:rPr>
        <w:t xml:space="preserve"> В </w:t>
      </w:r>
      <w:r>
        <w:rPr>
          <w:sz w:val="24"/>
          <w:szCs w:val="24"/>
        </w:rPr>
        <w:t>2020-2021 учебном году 9 класс</w:t>
      </w:r>
      <w:r w:rsidRPr="00EB59AD">
        <w:rPr>
          <w:sz w:val="24"/>
          <w:szCs w:val="24"/>
        </w:rPr>
        <w:t xml:space="preserve"> с атте</w:t>
      </w:r>
      <w:r>
        <w:rPr>
          <w:sz w:val="24"/>
          <w:szCs w:val="24"/>
        </w:rPr>
        <w:t xml:space="preserve">статом особого образца закончили 3 </w:t>
      </w:r>
      <w:r>
        <w:rPr>
          <w:sz w:val="24"/>
          <w:szCs w:val="24"/>
        </w:rPr>
        <w:lastRenderedPageBreak/>
        <w:t>обучающие</w:t>
      </w:r>
      <w:r w:rsidRPr="00EB59AD">
        <w:rPr>
          <w:sz w:val="24"/>
          <w:szCs w:val="24"/>
        </w:rPr>
        <w:t>ся (</w:t>
      </w:r>
      <w:r>
        <w:rPr>
          <w:sz w:val="24"/>
          <w:szCs w:val="24"/>
        </w:rPr>
        <w:t>Гараев И., Зиазова Р., Исрафилова Л.</w:t>
      </w:r>
      <w:r w:rsidRPr="00EB59AD">
        <w:rPr>
          <w:sz w:val="24"/>
          <w:szCs w:val="24"/>
        </w:rPr>
        <w:t>) из 1</w:t>
      </w:r>
      <w:r>
        <w:rPr>
          <w:sz w:val="24"/>
          <w:szCs w:val="24"/>
        </w:rPr>
        <w:t>3</w:t>
      </w:r>
      <w:r w:rsidRPr="00EB59AD">
        <w:rPr>
          <w:sz w:val="24"/>
          <w:szCs w:val="24"/>
        </w:rPr>
        <w:t xml:space="preserve"> выпускников.</w:t>
      </w:r>
      <w:r w:rsidRPr="0090610E">
        <w:rPr>
          <w:sz w:val="24"/>
          <w:szCs w:val="24"/>
        </w:rPr>
        <w:t xml:space="preserve"> </w:t>
      </w:r>
      <w:r w:rsidRPr="00EB59AD">
        <w:rPr>
          <w:sz w:val="24"/>
          <w:szCs w:val="24"/>
        </w:rPr>
        <w:t xml:space="preserve">В </w:t>
      </w:r>
      <w:r>
        <w:rPr>
          <w:sz w:val="24"/>
          <w:szCs w:val="24"/>
        </w:rPr>
        <w:t>2021-2022 учебном году 9 класс</w:t>
      </w:r>
      <w:r w:rsidRPr="00EB59AD">
        <w:rPr>
          <w:sz w:val="24"/>
          <w:szCs w:val="24"/>
        </w:rPr>
        <w:t xml:space="preserve"> с атте</w:t>
      </w:r>
      <w:r>
        <w:rPr>
          <w:sz w:val="24"/>
          <w:szCs w:val="24"/>
        </w:rPr>
        <w:t>статом особого образца закончили 2 обучающие</w:t>
      </w:r>
      <w:r w:rsidRPr="00EB59AD">
        <w:rPr>
          <w:sz w:val="24"/>
          <w:szCs w:val="24"/>
        </w:rPr>
        <w:t>ся (</w:t>
      </w:r>
      <w:r>
        <w:rPr>
          <w:sz w:val="24"/>
          <w:szCs w:val="24"/>
        </w:rPr>
        <w:t>Юсупова А.А., Хаматшина Л.Г.</w:t>
      </w:r>
      <w:r w:rsidRPr="00EB59AD">
        <w:rPr>
          <w:sz w:val="24"/>
          <w:szCs w:val="24"/>
        </w:rPr>
        <w:t>) из 1</w:t>
      </w:r>
      <w:r>
        <w:rPr>
          <w:sz w:val="24"/>
          <w:szCs w:val="24"/>
        </w:rPr>
        <w:t>3</w:t>
      </w:r>
      <w:r w:rsidRPr="00EB59AD">
        <w:rPr>
          <w:sz w:val="24"/>
          <w:szCs w:val="24"/>
        </w:rPr>
        <w:t xml:space="preserve"> выпускников.</w:t>
      </w:r>
      <w:r w:rsidRPr="0090610E">
        <w:rPr>
          <w:sz w:val="24"/>
          <w:szCs w:val="24"/>
        </w:rPr>
        <w:t xml:space="preserve"> </w:t>
      </w:r>
      <w:r w:rsidRPr="00ED20B0">
        <w:rPr>
          <w:sz w:val="24"/>
          <w:szCs w:val="24"/>
        </w:rPr>
        <w:t>В 20</w:t>
      </w:r>
      <w:r>
        <w:rPr>
          <w:sz w:val="24"/>
          <w:szCs w:val="24"/>
        </w:rPr>
        <w:t>2</w:t>
      </w:r>
      <w:r w:rsidRPr="00ED20B0">
        <w:rPr>
          <w:sz w:val="24"/>
          <w:szCs w:val="24"/>
        </w:rPr>
        <w:t>1-20</w:t>
      </w:r>
      <w:r>
        <w:rPr>
          <w:sz w:val="24"/>
          <w:szCs w:val="24"/>
        </w:rPr>
        <w:t>22</w:t>
      </w:r>
      <w:r w:rsidRPr="00ED20B0">
        <w:rPr>
          <w:sz w:val="24"/>
          <w:szCs w:val="24"/>
        </w:rPr>
        <w:t xml:space="preserve"> учебном году </w:t>
      </w:r>
      <w:r>
        <w:rPr>
          <w:sz w:val="24"/>
          <w:szCs w:val="24"/>
        </w:rPr>
        <w:t>золотую медаль получил</w:t>
      </w:r>
      <w:r w:rsidRPr="00ED20B0">
        <w:rPr>
          <w:sz w:val="24"/>
          <w:szCs w:val="24"/>
        </w:rPr>
        <w:t xml:space="preserve"> </w:t>
      </w:r>
      <w:r>
        <w:rPr>
          <w:sz w:val="24"/>
          <w:szCs w:val="24"/>
        </w:rPr>
        <w:t>1 ученик (Гараев И.Р.)</w:t>
      </w:r>
      <w:r w:rsidRPr="00ED20B0">
        <w:rPr>
          <w:sz w:val="24"/>
          <w:szCs w:val="24"/>
        </w:rPr>
        <w:t>.</w:t>
      </w:r>
      <w:r w:rsidRPr="00ED20B0">
        <w:rPr>
          <w:b/>
          <w:sz w:val="24"/>
          <w:szCs w:val="24"/>
        </w:rPr>
        <w:tab/>
      </w:r>
      <w:r w:rsidR="00B011FC" w:rsidRPr="00B011FC">
        <w:rPr>
          <w:b/>
          <w:sz w:val="24"/>
          <w:szCs w:val="24"/>
        </w:rPr>
        <w:t>В 202</w:t>
      </w:r>
      <w:r w:rsidR="00232E20" w:rsidRPr="00232E20">
        <w:rPr>
          <w:b/>
          <w:sz w:val="24"/>
          <w:szCs w:val="24"/>
        </w:rPr>
        <w:t>2</w:t>
      </w:r>
      <w:r w:rsidR="00B011FC" w:rsidRPr="00B011FC">
        <w:rPr>
          <w:b/>
          <w:sz w:val="24"/>
          <w:szCs w:val="24"/>
        </w:rPr>
        <w:t>-202</w:t>
      </w:r>
      <w:r w:rsidR="00232E20" w:rsidRPr="00232E20">
        <w:rPr>
          <w:b/>
          <w:sz w:val="24"/>
          <w:szCs w:val="24"/>
        </w:rPr>
        <w:t>3</w:t>
      </w:r>
      <w:r w:rsidR="00B011FC" w:rsidRPr="00B011FC">
        <w:rPr>
          <w:b/>
          <w:sz w:val="24"/>
          <w:szCs w:val="24"/>
        </w:rPr>
        <w:t xml:space="preserve"> учебном году 9 класс с аттестатом особого образца закончили 3 обучающиеся (Гараев И., </w:t>
      </w:r>
      <w:r w:rsidR="00232E20" w:rsidRPr="00232E20">
        <w:rPr>
          <w:b/>
          <w:sz w:val="24"/>
          <w:szCs w:val="24"/>
        </w:rPr>
        <w:t>КаримовИ.</w:t>
      </w:r>
      <w:r w:rsidR="00232E20">
        <w:rPr>
          <w:b/>
          <w:sz w:val="24"/>
          <w:szCs w:val="24"/>
        </w:rPr>
        <w:t>, Ханнанов Ф.</w:t>
      </w:r>
      <w:r w:rsidR="00B011FC" w:rsidRPr="00B011FC">
        <w:rPr>
          <w:b/>
          <w:sz w:val="24"/>
          <w:szCs w:val="24"/>
        </w:rPr>
        <w:t>) из 1</w:t>
      </w:r>
      <w:r w:rsidR="00232E20">
        <w:rPr>
          <w:b/>
          <w:sz w:val="24"/>
          <w:szCs w:val="24"/>
        </w:rPr>
        <w:t>2</w:t>
      </w:r>
      <w:r w:rsidR="00B011FC" w:rsidRPr="00B011FC">
        <w:rPr>
          <w:b/>
          <w:sz w:val="24"/>
          <w:szCs w:val="24"/>
        </w:rPr>
        <w:t xml:space="preserve"> выпускников.</w:t>
      </w:r>
    </w:p>
    <w:p w:rsidR="001F17BA" w:rsidRDefault="001F17BA" w:rsidP="001F17BA">
      <w:pPr>
        <w:ind w:firstLine="654"/>
        <w:jc w:val="both"/>
        <w:rPr>
          <w:b/>
          <w:sz w:val="24"/>
          <w:szCs w:val="24"/>
        </w:rPr>
      </w:pPr>
    </w:p>
    <w:p w:rsidR="001F17BA" w:rsidRDefault="001F17BA" w:rsidP="001F17BA">
      <w:pPr>
        <w:ind w:firstLine="654"/>
        <w:jc w:val="both"/>
        <w:rPr>
          <w:b/>
          <w:sz w:val="24"/>
          <w:szCs w:val="24"/>
        </w:rPr>
      </w:pPr>
      <w:r w:rsidRPr="00ED20B0">
        <w:rPr>
          <w:b/>
          <w:sz w:val="24"/>
          <w:szCs w:val="24"/>
        </w:rPr>
        <w:tab/>
      </w:r>
      <w:r>
        <w:rPr>
          <w:b/>
          <w:sz w:val="24"/>
          <w:szCs w:val="24"/>
        </w:rPr>
        <w:t xml:space="preserve">       УСПЕВАЕМОСТЬ, КАЧЕСТВО ЗНАНИЙ</w:t>
      </w:r>
    </w:p>
    <w:p w:rsidR="001F17BA" w:rsidRPr="00CC07D2" w:rsidRDefault="001F17BA" w:rsidP="001F17BA">
      <w:pPr>
        <w:suppressAutoHyphens/>
        <w:ind w:firstLine="851"/>
        <w:contextualSpacing/>
        <w:jc w:val="both"/>
        <w:rPr>
          <w:rFonts w:eastAsia="DejaVu Sans"/>
          <w:kern w:val="1"/>
          <w:sz w:val="24"/>
          <w:szCs w:val="24"/>
        </w:rPr>
      </w:pPr>
      <w:r>
        <w:rPr>
          <w:rFonts w:eastAsia="DejaVu Sans"/>
          <w:kern w:val="1"/>
          <w:sz w:val="24"/>
          <w:szCs w:val="24"/>
        </w:rPr>
        <w:t xml:space="preserve">В соответствии с п.3. ст.5 Закона «Об образовании в РФ» школа обеспечивает доступность и бесплатность начального общего, основного общего и среднего общего образования. Школа предоставляет очную форму обучения. </w:t>
      </w:r>
    </w:p>
    <w:p w:rsidR="001F17BA" w:rsidRDefault="001F17BA" w:rsidP="001F17BA">
      <w:pPr>
        <w:ind w:left="15" w:firstLine="836"/>
        <w:jc w:val="both"/>
        <w:rPr>
          <w:sz w:val="24"/>
          <w:szCs w:val="24"/>
          <w:lang w:eastAsia="ru-RU"/>
        </w:rPr>
      </w:pPr>
      <w:r>
        <w:rPr>
          <w:sz w:val="24"/>
          <w:szCs w:val="24"/>
          <w:lang w:eastAsia="ru-RU"/>
        </w:rPr>
        <w:t>Анализируя итоги учебного года можно сделать следующие выводы:</w:t>
      </w:r>
    </w:p>
    <w:p w:rsidR="001F17BA" w:rsidRDefault="001F17BA" w:rsidP="001F17BA">
      <w:pPr>
        <w:ind w:firstLine="851"/>
        <w:jc w:val="both"/>
        <w:rPr>
          <w:sz w:val="24"/>
          <w:szCs w:val="24"/>
          <w:lang w:eastAsia="ru-RU"/>
        </w:rPr>
      </w:pPr>
      <w:r>
        <w:rPr>
          <w:sz w:val="24"/>
          <w:szCs w:val="24"/>
          <w:lang w:eastAsia="ru-RU"/>
        </w:rPr>
        <w:t>- учителями – предметниками недостаточно эффективно проведена индивидуальная работа с учащимися. При своевременной и грамотно построенной работе классных руководителей, учителей – предметников и администрации школы практически все вышеперечисленные учащиеся могут учиться без итоговых троек и пополнить ряды хорошистов.</w:t>
      </w:r>
    </w:p>
    <w:p w:rsidR="001F17BA" w:rsidRDefault="001F17BA" w:rsidP="001F17BA">
      <w:pPr>
        <w:ind w:firstLine="851"/>
        <w:jc w:val="both"/>
        <w:rPr>
          <w:sz w:val="24"/>
          <w:szCs w:val="24"/>
          <w:lang w:eastAsia="ru-RU"/>
        </w:rPr>
      </w:pPr>
      <w:r>
        <w:rPr>
          <w:sz w:val="24"/>
          <w:szCs w:val="24"/>
          <w:lang w:eastAsia="ru-RU"/>
        </w:rPr>
        <w:t xml:space="preserve">- учителям – предметникам и классным руководителям необходимо уделять особое внимание работе с резервом хорошистов с целью повышения качества знаний учащихся, активнее использовать дифференцированную работу, индивидуальный подход в обучении. </w:t>
      </w:r>
    </w:p>
    <w:p w:rsidR="001F17BA" w:rsidRDefault="001F17BA" w:rsidP="001F17BA">
      <w:pPr>
        <w:adjustRightInd w:val="0"/>
        <w:ind w:firstLine="708"/>
        <w:jc w:val="both"/>
        <w:rPr>
          <w:b/>
          <w:sz w:val="24"/>
          <w:szCs w:val="24"/>
        </w:rPr>
      </w:pPr>
      <w:r>
        <w:rPr>
          <w:sz w:val="24"/>
          <w:szCs w:val="24"/>
          <w:lang w:eastAsia="ru-RU"/>
        </w:rPr>
        <w:t>- классным руководителям активизировать работу с родителями учащихся по повышению качества знаний обучающихся.</w:t>
      </w:r>
    </w:p>
    <w:p w:rsidR="001F17BA" w:rsidRPr="00ED20B0" w:rsidRDefault="001F17BA" w:rsidP="001F17BA">
      <w:pPr>
        <w:tabs>
          <w:tab w:val="num" w:pos="900"/>
        </w:tabs>
        <w:jc w:val="center"/>
        <w:rPr>
          <w:b/>
          <w:sz w:val="24"/>
          <w:szCs w:val="24"/>
        </w:rPr>
      </w:pPr>
      <w:r w:rsidRPr="00ED20B0">
        <w:rPr>
          <w:b/>
          <w:sz w:val="24"/>
          <w:szCs w:val="24"/>
        </w:rPr>
        <w:t>Сравнительный анализ качества обученности</w:t>
      </w:r>
    </w:p>
    <w:tbl>
      <w:tblPr>
        <w:tblW w:w="5789"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39"/>
        <w:gridCol w:w="799"/>
        <w:gridCol w:w="852"/>
        <w:gridCol w:w="704"/>
        <w:gridCol w:w="710"/>
        <w:gridCol w:w="703"/>
        <w:gridCol w:w="567"/>
        <w:gridCol w:w="562"/>
        <w:gridCol w:w="562"/>
        <w:gridCol w:w="281"/>
        <w:gridCol w:w="281"/>
        <w:gridCol w:w="843"/>
        <w:gridCol w:w="143"/>
        <w:gridCol w:w="557"/>
        <w:gridCol w:w="497"/>
        <w:gridCol w:w="70"/>
        <w:gridCol w:w="562"/>
        <w:gridCol w:w="492"/>
        <w:gridCol w:w="981"/>
        <w:gridCol w:w="70"/>
        <w:gridCol w:w="976"/>
      </w:tblGrid>
      <w:tr w:rsidR="00232E20" w:rsidRPr="00ED20B0" w:rsidTr="00232E20">
        <w:tc>
          <w:tcPr>
            <w:tcW w:w="533" w:type="pct"/>
            <w:vMerge w:val="restart"/>
          </w:tcPr>
          <w:p w:rsidR="00232E20" w:rsidRPr="00ED20B0" w:rsidRDefault="00232E20" w:rsidP="00232E20">
            <w:pPr>
              <w:tabs>
                <w:tab w:val="num" w:pos="0"/>
                <w:tab w:val="num" w:pos="720"/>
                <w:tab w:val="num" w:pos="1440"/>
              </w:tabs>
              <w:adjustRightInd w:val="0"/>
              <w:jc w:val="both"/>
              <w:rPr>
                <w:b/>
                <w:color w:val="FF0000"/>
                <w:sz w:val="24"/>
                <w:szCs w:val="24"/>
              </w:rPr>
            </w:pPr>
          </w:p>
        </w:tc>
        <w:tc>
          <w:tcPr>
            <w:tcW w:w="657"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2016 – 2017</w:t>
            </w:r>
          </w:p>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учебный год</w:t>
            </w:r>
          </w:p>
        </w:tc>
        <w:tc>
          <w:tcPr>
            <w:tcW w:w="563"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2017 – 2018</w:t>
            </w:r>
          </w:p>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учебный год</w:t>
            </w:r>
          </w:p>
        </w:tc>
        <w:tc>
          <w:tcPr>
            <w:tcW w:w="506"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2018 – 2019</w:t>
            </w:r>
          </w:p>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учебный год</w:t>
            </w:r>
          </w:p>
        </w:tc>
        <w:tc>
          <w:tcPr>
            <w:tcW w:w="560" w:type="pct"/>
            <w:gridSpan w:val="3"/>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2019 – 2020 учебный год</w:t>
            </w:r>
          </w:p>
        </w:tc>
        <w:tc>
          <w:tcPr>
            <w:tcW w:w="505" w:type="pct"/>
            <w:gridSpan w:val="3"/>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2020– 2021 учебный год</w:t>
            </w:r>
          </w:p>
        </w:tc>
        <w:tc>
          <w:tcPr>
            <w:tcW w:w="420"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202</w:t>
            </w:r>
            <w:r>
              <w:rPr>
                <w:sz w:val="20"/>
                <w:szCs w:val="20"/>
              </w:rPr>
              <w:t>1</w:t>
            </w:r>
            <w:r w:rsidRPr="00E84BBA">
              <w:rPr>
                <w:sz w:val="20"/>
                <w:szCs w:val="20"/>
              </w:rPr>
              <w:t>– 20</w:t>
            </w:r>
            <w:r>
              <w:rPr>
                <w:sz w:val="20"/>
                <w:szCs w:val="20"/>
              </w:rPr>
              <w:t>22</w:t>
            </w:r>
            <w:r w:rsidRPr="00E84BBA">
              <w:rPr>
                <w:sz w:val="20"/>
                <w:szCs w:val="20"/>
              </w:rPr>
              <w:t xml:space="preserve"> учебный год</w:t>
            </w:r>
          </w:p>
        </w:tc>
        <w:tc>
          <w:tcPr>
            <w:tcW w:w="447" w:type="pct"/>
            <w:gridSpan w:val="3"/>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202</w:t>
            </w:r>
            <w:r>
              <w:rPr>
                <w:sz w:val="20"/>
                <w:szCs w:val="20"/>
              </w:rPr>
              <w:t>2– 2023</w:t>
            </w:r>
            <w:r w:rsidRPr="00E84BBA">
              <w:rPr>
                <w:sz w:val="20"/>
                <w:szCs w:val="20"/>
              </w:rPr>
              <w:t xml:space="preserve"> учебный год</w:t>
            </w:r>
          </w:p>
        </w:tc>
        <w:tc>
          <w:tcPr>
            <w:tcW w:w="391" w:type="pct"/>
          </w:tcPr>
          <w:p w:rsidR="00232E20" w:rsidRPr="00E84BBA" w:rsidRDefault="00232E20" w:rsidP="00232E20">
            <w:pPr>
              <w:tabs>
                <w:tab w:val="num" w:pos="0"/>
                <w:tab w:val="num" w:pos="720"/>
                <w:tab w:val="num" w:pos="1440"/>
              </w:tabs>
              <w:adjustRightInd w:val="0"/>
              <w:jc w:val="center"/>
              <w:rPr>
                <w:sz w:val="20"/>
                <w:szCs w:val="20"/>
              </w:rPr>
            </w:pPr>
          </w:p>
        </w:tc>
        <w:tc>
          <w:tcPr>
            <w:tcW w:w="419" w:type="pct"/>
            <w:gridSpan w:val="2"/>
          </w:tcPr>
          <w:p w:rsidR="00232E20" w:rsidRPr="00E84BBA" w:rsidRDefault="00232E20" w:rsidP="00232E20">
            <w:pPr>
              <w:tabs>
                <w:tab w:val="num" w:pos="0"/>
                <w:tab w:val="num" w:pos="720"/>
                <w:tab w:val="num" w:pos="1440"/>
              </w:tabs>
              <w:adjustRightInd w:val="0"/>
              <w:jc w:val="center"/>
              <w:rPr>
                <w:sz w:val="20"/>
                <w:szCs w:val="20"/>
              </w:rPr>
            </w:pPr>
          </w:p>
        </w:tc>
      </w:tr>
      <w:tr w:rsidR="00232E20" w:rsidRPr="00ED20B0" w:rsidTr="00232E20">
        <w:trPr>
          <w:gridAfter w:val="1"/>
          <w:wAfter w:w="390" w:type="pct"/>
          <w:trHeight w:val="412"/>
        </w:trPr>
        <w:tc>
          <w:tcPr>
            <w:tcW w:w="533" w:type="pct"/>
            <w:vMerge/>
          </w:tcPr>
          <w:p w:rsidR="00232E20" w:rsidRPr="00ED20B0" w:rsidRDefault="00232E20" w:rsidP="00232E20">
            <w:pPr>
              <w:tabs>
                <w:tab w:val="num" w:pos="0"/>
                <w:tab w:val="num" w:pos="720"/>
                <w:tab w:val="num" w:pos="1440"/>
              </w:tabs>
              <w:adjustRightInd w:val="0"/>
              <w:jc w:val="both"/>
              <w:rPr>
                <w:color w:val="FF0000"/>
                <w:sz w:val="24"/>
                <w:szCs w:val="24"/>
              </w:rPr>
            </w:pPr>
          </w:p>
        </w:tc>
        <w:tc>
          <w:tcPr>
            <w:tcW w:w="318"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Успевае-</w:t>
            </w:r>
          </w:p>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мость, %</w:t>
            </w:r>
          </w:p>
        </w:tc>
        <w:tc>
          <w:tcPr>
            <w:tcW w:w="339"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Качество, %</w:t>
            </w:r>
          </w:p>
        </w:tc>
        <w:tc>
          <w:tcPr>
            <w:tcW w:w="280"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Успевае-</w:t>
            </w:r>
          </w:p>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мость, %</w:t>
            </w:r>
          </w:p>
        </w:tc>
        <w:tc>
          <w:tcPr>
            <w:tcW w:w="283"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Качество, %</w:t>
            </w:r>
          </w:p>
        </w:tc>
        <w:tc>
          <w:tcPr>
            <w:tcW w:w="280"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Успевае-</w:t>
            </w:r>
          </w:p>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мость, %</w:t>
            </w:r>
          </w:p>
        </w:tc>
        <w:tc>
          <w:tcPr>
            <w:tcW w:w="226"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Успевае-</w:t>
            </w:r>
          </w:p>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мость, %</w:t>
            </w:r>
          </w:p>
        </w:tc>
        <w:tc>
          <w:tcPr>
            <w:tcW w:w="224"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Успевае-</w:t>
            </w:r>
          </w:p>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мость, %</w:t>
            </w:r>
          </w:p>
        </w:tc>
        <w:tc>
          <w:tcPr>
            <w:tcW w:w="224"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Качество, %</w:t>
            </w:r>
          </w:p>
        </w:tc>
        <w:tc>
          <w:tcPr>
            <w:tcW w:w="224"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Успевае-</w:t>
            </w:r>
          </w:p>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мость, %</w:t>
            </w:r>
          </w:p>
        </w:tc>
        <w:tc>
          <w:tcPr>
            <w:tcW w:w="336"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Качество, %</w:t>
            </w:r>
          </w:p>
        </w:tc>
        <w:tc>
          <w:tcPr>
            <w:tcW w:w="279"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Успевае-</w:t>
            </w:r>
          </w:p>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мость, %</w:t>
            </w:r>
          </w:p>
        </w:tc>
        <w:tc>
          <w:tcPr>
            <w:tcW w:w="226"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Качество, %</w:t>
            </w:r>
          </w:p>
        </w:tc>
        <w:tc>
          <w:tcPr>
            <w:tcW w:w="224"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Успевае-</w:t>
            </w:r>
          </w:p>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мость, %</w:t>
            </w:r>
          </w:p>
        </w:tc>
        <w:tc>
          <w:tcPr>
            <w:tcW w:w="196"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Качество, %</w:t>
            </w:r>
          </w:p>
        </w:tc>
        <w:tc>
          <w:tcPr>
            <w:tcW w:w="419" w:type="pct"/>
            <w:gridSpan w:val="2"/>
          </w:tcPr>
          <w:p w:rsidR="00232E20" w:rsidRPr="00E84BBA" w:rsidRDefault="00232E20" w:rsidP="00232E20">
            <w:pPr>
              <w:tabs>
                <w:tab w:val="num" w:pos="0"/>
                <w:tab w:val="num" w:pos="720"/>
                <w:tab w:val="num" w:pos="1440"/>
              </w:tabs>
              <w:adjustRightInd w:val="0"/>
              <w:jc w:val="center"/>
              <w:rPr>
                <w:sz w:val="20"/>
                <w:szCs w:val="20"/>
              </w:rPr>
            </w:pPr>
          </w:p>
        </w:tc>
      </w:tr>
      <w:tr w:rsidR="00232E20" w:rsidRPr="00ED20B0" w:rsidTr="00232E20">
        <w:trPr>
          <w:gridAfter w:val="1"/>
          <w:wAfter w:w="390" w:type="pct"/>
        </w:trPr>
        <w:tc>
          <w:tcPr>
            <w:tcW w:w="533" w:type="pct"/>
          </w:tcPr>
          <w:p w:rsidR="00232E20" w:rsidRPr="00ED20B0" w:rsidRDefault="00232E20" w:rsidP="00232E20">
            <w:pPr>
              <w:tabs>
                <w:tab w:val="num" w:pos="0"/>
                <w:tab w:val="num" w:pos="720"/>
                <w:tab w:val="num" w:pos="1440"/>
              </w:tabs>
              <w:adjustRightInd w:val="0"/>
              <w:jc w:val="center"/>
              <w:rPr>
                <w:sz w:val="24"/>
                <w:szCs w:val="24"/>
              </w:rPr>
            </w:pPr>
            <w:r w:rsidRPr="00ED20B0">
              <w:rPr>
                <w:sz w:val="24"/>
                <w:szCs w:val="24"/>
              </w:rPr>
              <w:t>1 ступень</w:t>
            </w:r>
          </w:p>
        </w:tc>
        <w:tc>
          <w:tcPr>
            <w:tcW w:w="318" w:type="pct"/>
          </w:tcPr>
          <w:p w:rsidR="00232E20" w:rsidRPr="00E84BBA" w:rsidRDefault="00232E20" w:rsidP="00232E20">
            <w:pPr>
              <w:adjustRightInd w:val="0"/>
              <w:jc w:val="center"/>
              <w:rPr>
                <w:sz w:val="20"/>
                <w:szCs w:val="20"/>
              </w:rPr>
            </w:pPr>
            <w:r w:rsidRPr="00E84BBA">
              <w:rPr>
                <w:sz w:val="20"/>
                <w:szCs w:val="20"/>
              </w:rPr>
              <w:t>100</w:t>
            </w:r>
          </w:p>
        </w:tc>
        <w:tc>
          <w:tcPr>
            <w:tcW w:w="339"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58</w:t>
            </w:r>
          </w:p>
        </w:tc>
        <w:tc>
          <w:tcPr>
            <w:tcW w:w="280"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83"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50</w:t>
            </w:r>
          </w:p>
        </w:tc>
        <w:tc>
          <w:tcPr>
            <w:tcW w:w="280"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26"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24"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24"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74</w:t>
            </w:r>
          </w:p>
        </w:tc>
        <w:tc>
          <w:tcPr>
            <w:tcW w:w="224"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336"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69</w:t>
            </w:r>
          </w:p>
        </w:tc>
        <w:tc>
          <w:tcPr>
            <w:tcW w:w="279"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26"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74</w:t>
            </w:r>
          </w:p>
        </w:tc>
        <w:tc>
          <w:tcPr>
            <w:tcW w:w="224"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196" w:type="pct"/>
          </w:tcPr>
          <w:p w:rsidR="00232E20" w:rsidRPr="00E84BBA" w:rsidRDefault="00232E20" w:rsidP="00232E20">
            <w:pPr>
              <w:tabs>
                <w:tab w:val="num" w:pos="0"/>
                <w:tab w:val="num" w:pos="720"/>
                <w:tab w:val="num" w:pos="1440"/>
              </w:tabs>
              <w:adjustRightInd w:val="0"/>
              <w:jc w:val="center"/>
              <w:rPr>
                <w:sz w:val="20"/>
                <w:szCs w:val="20"/>
              </w:rPr>
            </w:pPr>
            <w:r>
              <w:rPr>
                <w:sz w:val="20"/>
                <w:szCs w:val="20"/>
              </w:rPr>
              <w:t>64</w:t>
            </w:r>
          </w:p>
        </w:tc>
        <w:tc>
          <w:tcPr>
            <w:tcW w:w="419" w:type="pct"/>
            <w:gridSpan w:val="2"/>
          </w:tcPr>
          <w:p w:rsidR="00232E20" w:rsidRDefault="00232E20" w:rsidP="00232E20">
            <w:pPr>
              <w:tabs>
                <w:tab w:val="num" w:pos="0"/>
                <w:tab w:val="num" w:pos="720"/>
                <w:tab w:val="num" w:pos="1440"/>
              </w:tabs>
              <w:adjustRightInd w:val="0"/>
              <w:jc w:val="center"/>
              <w:rPr>
                <w:sz w:val="20"/>
                <w:szCs w:val="20"/>
              </w:rPr>
            </w:pPr>
          </w:p>
        </w:tc>
      </w:tr>
      <w:tr w:rsidR="00232E20" w:rsidRPr="00ED20B0" w:rsidTr="00232E20">
        <w:trPr>
          <w:gridAfter w:val="1"/>
          <w:wAfter w:w="390" w:type="pct"/>
        </w:trPr>
        <w:tc>
          <w:tcPr>
            <w:tcW w:w="533" w:type="pct"/>
          </w:tcPr>
          <w:p w:rsidR="00232E20" w:rsidRPr="00ED20B0" w:rsidRDefault="00232E20" w:rsidP="00232E20">
            <w:pPr>
              <w:tabs>
                <w:tab w:val="num" w:pos="0"/>
                <w:tab w:val="num" w:pos="720"/>
                <w:tab w:val="num" w:pos="1440"/>
              </w:tabs>
              <w:adjustRightInd w:val="0"/>
              <w:jc w:val="center"/>
              <w:rPr>
                <w:sz w:val="24"/>
                <w:szCs w:val="24"/>
              </w:rPr>
            </w:pPr>
            <w:r w:rsidRPr="00ED20B0">
              <w:rPr>
                <w:sz w:val="24"/>
                <w:szCs w:val="24"/>
              </w:rPr>
              <w:t>2 ступень</w:t>
            </w:r>
          </w:p>
        </w:tc>
        <w:tc>
          <w:tcPr>
            <w:tcW w:w="318" w:type="pct"/>
          </w:tcPr>
          <w:p w:rsidR="00232E20" w:rsidRPr="00E84BBA" w:rsidRDefault="00232E20" w:rsidP="00232E20">
            <w:pPr>
              <w:adjustRightInd w:val="0"/>
              <w:jc w:val="center"/>
              <w:rPr>
                <w:sz w:val="20"/>
                <w:szCs w:val="20"/>
              </w:rPr>
            </w:pPr>
            <w:r w:rsidRPr="00E84BBA">
              <w:rPr>
                <w:sz w:val="20"/>
                <w:szCs w:val="20"/>
              </w:rPr>
              <w:t>100</w:t>
            </w:r>
          </w:p>
        </w:tc>
        <w:tc>
          <w:tcPr>
            <w:tcW w:w="339"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48</w:t>
            </w:r>
          </w:p>
        </w:tc>
        <w:tc>
          <w:tcPr>
            <w:tcW w:w="280"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83"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47</w:t>
            </w:r>
          </w:p>
        </w:tc>
        <w:tc>
          <w:tcPr>
            <w:tcW w:w="280"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26"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24"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24"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48</w:t>
            </w:r>
          </w:p>
        </w:tc>
        <w:tc>
          <w:tcPr>
            <w:tcW w:w="224"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336"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59</w:t>
            </w:r>
          </w:p>
        </w:tc>
        <w:tc>
          <w:tcPr>
            <w:tcW w:w="279"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26"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48</w:t>
            </w:r>
          </w:p>
        </w:tc>
        <w:tc>
          <w:tcPr>
            <w:tcW w:w="224"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196" w:type="pct"/>
          </w:tcPr>
          <w:p w:rsidR="00232E20" w:rsidRPr="00E84BBA" w:rsidRDefault="00232E20" w:rsidP="00232E20">
            <w:pPr>
              <w:tabs>
                <w:tab w:val="num" w:pos="0"/>
                <w:tab w:val="num" w:pos="720"/>
                <w:tab w:val="num" w:pos="1440"/>
              </w:tabs>
              <w:adjustRightInd w:val="0"/>
              <w:jc w:val="center"/>
              <w:rPr>
                <w:sz w:val="20"/>
                <w:szCs w:val="20"/>
              </w:rPr>
            </w:pPr>
            <w:r>
              <w:rPr>
                <w:sz w:val="20"/>
                <w:szCs w:val="20"/>
              </w:rPr>
              <w:t>49</w:t>
            </w:r>
          </w:p>
        </w:tc>
        <w:tc>
          <w:tcPr>
            <w:tcW w:w="419" w:type="pct"/>
            <w:gridSpan w:val="2"/>
          </w:tcPr>
          <w:p w:rsidR="00232E20" w:rsidRDefault="00232E20" w:rsidP="00232E20">
            <w:pPr>
              <w:tabs>
                <w:tab w:val="num" w:pos="0"/>
                <w:tab w:val="num" w:pos="720"/>
                <w:tab w:val="num" w:pos="1440"/>
              </w:tabs>
              <w:adjustRightInd w:val="0"/>
              <w:jc w:val="center"/>
              <w:rPr>
                <w:sz w:val="20"/>
                <w:szCs w:val="20"/>
              </w:rPr>
            </w:pPr>
          </w:p>
        </w:tc>
      </w:tr>
      <w:tr w:rsidR="00232E20" w:rsidRPr="00ED20B0" w:rsidTr="00232E20">
        <w:trPr>
          <w:gridAfter w:val="1"/>
          <w:wAfter w:w="390" w:type="pct"/>
        </w:trPr>
        <w:tc>
          <w:tcPr>
            <w:tcW w:w="533" w:type="pct"/>
          </w:tcPr>
          <w:p w:rsidR="00232E20" w:rsidRPr="00ED20B0" w:rsidRDefault="00232E20" w:rsidP="00232E20">
            <w:pPr>
              <w:tabs>
                <w:tab w:val="num" w:pos="0"/>
                <w:tab w:val="num" w:pos="720"/>
                <w:tab w:val="num" w:pos="1440"/>
              </w:tabs>
              <w:adjustRightInd w:val="0"/>
              <w:jc w:val="center"/>
              <w:rPr>
                <w:sz w:val="24"/>
                <w:szCs w:val="24"/>
              </w:rPr>
            </w:pPr>
            <w:r w:rsidRPr="00ED20B0">
              <w:rPr>
                <w:sz w:val="24"/>
                <w:szCs w:val="24"/>
              </w:rPr>
              <w:t>3 ступень</w:t>
            </w:r>
          </w:p>
        </w:tc>
        <w:tc>
          <w:tcPr>
            <w:tcW w:w="318" w:type="pct"/>
          </w:tcPr>
          <w:p w:rsidR="00232E20" w:rsidRPr="00E84BBA" w:rsidRDefault="00232E20" w:rsidP="00232E20">
            <w:pPr>
              <w:adjustRightInd w:val="0"/>
              <w:jc w:val="center"/>
              <w:rPr>
                <w:sz w:val="20"/>
                <w:szCs w:val="20"/>
              </w:rPr>
            </w:pPr>
            <w:r w:rsidRPr="00E84BBA">
              <w:rPr>
                <w:sz w:val="20"/>
                <w:szCs w:val="20"/>
              </w:rPr>
              <w:t>100</w:t>
            </w:r>
          </w:p>
        </w:tc>
        <w:tc>
          <w:tcPr>
            <w:tcW w:w="339"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80"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83"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80"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26"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24"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24"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24"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336"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79"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26" w:type="pct"/>
            <w:gridSpan w:val="2"/>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224" w:type="pct"/>
          </w:tcPr>
          <w:p w:rsidR="00232E20" w:rsidRPr="00E84BBA" w:rsidRDefault="00232E20" w:rsidP="00232E20">
            <w:pPr>
              <w:tabs>
                <w:tab w:val="num" w:pos="0"/>
                <w:tab w:val="num" w:pos="720"/>
                <w:tab w:val="num" w:pos="1440"/>
              </w:tabs>
              <w:adjustRightInd w:val="0"/>
              <w:jc w:val="center"/>
              <w:rPr>
                <w:sz w:val="20"/>
                <w:szCs w:val="20"/>
              </w:rPr>
            </w:pPr>
            <w:r w:rsidRPr="00E84BBA">
              <w:rPr>
                <w:sz w:val="20"/>
                <w:szCs w:val="20"/>
              </w:rPr>
              <w:t>100</w:t>
            </w:r>
          </w:p>
        </w:tc>
        <w:tc>
          <w:tcPr>
            <w:tcW w:w="196" w:type="pct"/>
          </w:tcPr>
          <w:p w:rsidR="00232E20" w:rsidRPr="00E84BBA" w:rsidRDefault="00232E20" w:rsidP="00232E20">
            <w:pPr>
              <w:tabs>
                <w:tab w:val="num" w:pos="0"/>
                <w:tab w:val="num" w:pos="720"/>
                <w:tab w:val="num" w:pos="1440"/>
              </w:tabs>
              <w:adjustRightInd w:val="0"/>
              <w:rPr>
                <w:sz w:val="20"/>
                <w:szCs w:val="20"/>
              </w:rPr>
            </w:pPr>
            <w:r>
              <w:rPr>
                <w:sz w:val="20"/>
                <w:szCs w:val="20"/>
              </w:rPr>
              <w:t>67</w:t>
            </w:r>
          </w:p>
        </w:tc>
        <w:tc>
          <w:tcPr>
            <w:tcW w:w="419" w:type="pct"/>
            <w:gridSpan w:val="2"/>
          </w:tcPr>
          <w:p w:rsidR="00232E20" w:rsidRDefault="00232E20" w:rsidP="00232E20">
            <w:pPr>
              <w:tabs>
                <w:tab w:val="num" w:pos="0"/>
                <w:tab w:val="num" w:pos="720"/>
                <w:tab w:val="num" w:pos="1440"/>
              </w:tabs>
              <w:adjustRightInd w:val="0"/>
              <w:jc w:val="center"/>
              <w:rPr>
                <w:sz w:val="20"/>
                <w:szCs w:val="20"/>
              </w:rPr>
            </w:pPr>
          </w:p>
        </w:tc>
      </w:tr>
      <w:tr w:rsidR="00232E20" w:rsidRPr="00ED20B0" w:rsidTr="00232E20">
        <w:trPr>
          <w:gridAfter w:val="1"/>
          <w:wAfter w:w="390" w:type="pct"/>
        </w:trPr>
        <w:tc>
          <w:tcPr>
            <w:tcW w:w="533" w:type="pct"/>
          </w:tcPr>
          <w:p w:rsidR="00232E20" w:rsidRPr="00ED20B0" w:rsidRDefault="00232E20" w:rsidP="00232E20">
            <w:pPr>
              <w:tabs>
                <w:tab w:val="num" w:pos="0"/>
                <w:tab w:val="num" w:pos="720"/>
                <w:tab w:val="num" w:pos="1440"/>
              </w:tabs>
              <w:adjustRightInd w:val="0"/>
              <w:jc w:val="center"/>
              <w:rPr>
                <w:b/>
                <w:sz w:val="24"/>
                <w:szCs w:val="24"/>
              </w:rPr>
            </w:pPr>
            <w:r w:rsidRPr="00ED20B0">
              <w:rPr>
                <w:b/>
                <w:sz w:val="24"/>
                <w:szCs w:val="24"/>
              </w:rPr>
              <w:t>По школе</w:t>
            </w:r>
          </w:p>
        </w:tc>
        <w:tc>
          <w:tcPr>
            <w:tcW w:w="318" w:type="pct"/>
          </w:tcPr>
          <w:p w:rsidR="00232E20" w:rsidRPr="00E84BBA" w:rsidRDefault="00232E20" w:rsidP="00232E20">
            <w:pPr>
              <w:adjustRightInd w:val="0"/>
              <w:jc w:val="center"/>
              <w:rPr>
                <w:b/>
                <w:sz w:val="20"/>
                <w:szCs w:val="20"/>
                <w:highlight w:val="yellow"/>
              </w:rPr>
            </w:pPr>
            <w:r w:rsidRPr="00E84BBA">
              <w:rPr>
                <w:b/>
                <w:sz w:val="20"/>
                <w:szCs w:val="20"/>
                <w:highlight w:val="yellow"/>
              </w:rPr>
              <w:t>100</w:t>
            </w:r>
          </w:p>
        </w:tc>
        <w:tc>
          <w:tcPr>
            <w:tcW w:w="339" w:type="pct"/>
          </w:tcPr>
          <w:p w:rsidR="00232E20" w:rsidRPr="00E84BBA" w:rsidRDefault="00232E20" w:rsidP="00232E20">
            <w:pPr>
              <w:tabs>
                <w:tab w:val="num" w:pos="0"/>
                <w:tab w:val="num" w:pos="720"/>
                <w:tab w:val="num" w:pos="1440"/>
              </w:tabs>
              <w:adjustRightInd w:val="0"/>
              <w:jc w:val="center"/>
              <w:rPr>
                <w:b/>
                <w:sz w:val="20"/>
                <w:szCs w:val="20"/>
                <w:highlight w:val="yellow"/>
              </w:rPr>
            </w:pPr>
            <w:r w:rsidRPr="00E84BBA">
              <w:rPr>
                <w:b/>
                <w:sz w:val="20"/>
                <w:szCs w:val="20"/>
                <w:highlight w:val="yellow"/>
              </w:rPr>
              <w:t>54</w:t>
            </w:r>
          </w:p>
        </w:tc>
        <w:tc>
          <w:tcPr>
            <w:tcW w:w="280" w:type="pct"/>
          </w:tcPr>
          <w:p w:rsidR="00232E20" w:rsidRPr="00E84BBA" w:rsidRDefault="00232E20" w:rsidP="00232E20">
            <w:pPr>
              <w:tabs>
                <w:tab w:val="num" w:pos="0"/>
                <w:tab w:val="num" w:pos="720"/>
                <w:tab w:val="num" w:pos="1440"/>
              </w:tabs>
              <w:adjustRightInd w:val="0"/>
              <w:jc w:val="center"/>
              <w:rPr>
                <w:b/>
                <w:sz w:val="20"/>
                <w:szCs w:val="20"/>
                <w:highlight w:val="yellow"/>
              </w:rPr>
            </w:pPr>
            <w:r w:rsidRPr="00E84BBA">
              <w:rPr>
                <w:b/>
                <w:sz w:val="20"/>
                <w:szCs w:val="20"/>
                <w:highlight w:val="yellow"/>
              </w:rPr>
              <w:t>100</w:t>
            </w:r>
          </w:p>
        </w:tc>
        <w:tc>
          <w:tcPr>
            <w:tcW w:w="283" w:type="pct"/>
          </w:tcPr>
          <w:p w:rsidR="00232E20" w:rsidRPr="00E84BBA" w:rsidRDefault="00232E20" w:rsidP="00232E20">
            <w:pPr>
              <w:tabs>
                <w:tab w:val="num" w:pos="0"/>
                <w:tab w:val="num" w:pos="720"/>
                <w:tab w:val="num" w:pos="1440"/>
              </w:tabs>
              <w:adjustRightInd w:val="0"/>
              <w:jc w:val="center"/>
              <w:rPr>
                <w:b/>
                <w:sz w:val="20"/>
                <w:szCs w:val="20"/>
                <w:highlight w:val="yellow"/>
              </w:rPr>
            </w:pPr>
            <w:r w:rsidRPr="00E84BBA">
              <w:rPr>
                <w:b/>
                <w:sz w:val="20"/>
                <w:szCs w:val="20"/>
                <w:highlight w:val="yellow"/>
              </w:rPr>
              <w:t>52</w:t>
            </w:r>
          </w:p>
        </w:tc>
        <w:tc>
          <w:tcPr>
            <w:tcW w:w="280" w:type="pct"/>
          </w:tcPr>
          <w:p w:rsidR="00232E20" w:rsidRPr="00E84BBA" w:rsidRDefault="00232E20" w:rsidP="00232E20">
            <w:pPr>
              <w:tabs>
                <w:tab w:val="num" w:pos="0"/>
                <w:tab w:val="num" w:pos="720"/>
                <w:tab w:val="num" w:pos="1440"/>
              </w:tabs>
              <w:adjustRightInd w:val="0"/>
              <w:jc w:val="center"/>
              <w:rPr>
                <w:b/>
                <w:sz w:val="20"/>
                <w:szCs w:val="20"/>
                <w:highlight w:val="yellow"/>
              </w:rPr>
            </w:pPr>
            <w:r w:rsidRPr="00E84BBA">
              <w:rPr>
                <w:b/>
                <w:sz w:val="20"/>
                <w:szCs w:val="20"/>
                <w:highlight w:val="yellow"/>
              </w:rPr>
              <w:t>100</w:t>
            </w:r>
          </w:p>
        </w:tc>
        <w:tc>
          <w:tcPr>
            <w:tcW w:w="226" w:type="pct"/>
          </w:tcPr>
          <w:p w:rsidR="00232E20" w:rsidRPr="00E84BBA" w:rsidRDefault="00232E20" w:rsidP="00232E20">
            <w:pPr>
              <w:tabs>
                <w:tab w:val="num" w:pos="0"/>
                <w:tab w:val="num" w:pos="720"/>
                <w:tab w:val="num" w:pos="1440"/>
              </w:tabs>
              <w:adjustRightInd w:val="0"/>
              <w:jc w:val="center"/>
              <w:rPr>
                <w:b/>
                <w:sz w:val="20"/>
                <w:szCs w:val="20"/>
                <w:highlight w:val="yellow"/>
              </w:rPr>
            </w:pPr>
            <w:r w:rsidRPr="00E84BBA">
              <w:rPr>
                <w:b/>
                <w:sz w:val="20"/>
                <w:szCs w:val="20"/>
                <w:highlight w:val="yellow"/>
              </w:rPr>
              <w:t>100</w:t>
            </w:r>
          </w:p>
        </w:tc>
        <w:tc>
          <w:tcPr>
            <w:tcW w:w="224" w:type="pct"/>
          </w:tcPr>
          <w:p w:rsidR="00232E20" w:rsidRPr="00E84BBA" w:rsidRDefault="00232E20" w:rsidP="00232E20">
            <w:pPr>
              <w:tabs>
                <w:tab w:val="num" w:pos="0"/>
                <w:tab w:val="num" w:pos="720"/>
                <w:tab w:val="num" w:pos="1440"/>
              </w:tabs>
              <w:adjustRightInd w:val="0"/>
              <w:jc w:val="center"/>
              <w:rPr>
                <w:b/>
                <w:sz w:val="20"/>
                <w:szCs w:val="20"/>
                <w:highlight w:val="yellow"/>
              </w:rPr>
            </w:pPr>
            <w:r w:rsidRPr="00E84BBA">
              <w:rPr>
                <w:b/>
                <w:sz w:val="20"/>
                <w:szCs w:val="20"/>
                <w:highlight w:val="yellow"/>
              </w:rPr>
              <w:t>100</w:t>
            </w:r>
          </w:p>
        </w:tc>
        <w:tc>
          <w:tcPr>
            <w:tcW w:w="224" w:type="pct"/>
          </w:tcPr>
          <w:p w:rsidR="00232E20" w:rsidRPr="00E84BBA" w:rsidRDefault="00232E20" w:rsidP="00232E20">
            <w:pPr>
              <w:tabs>
                <w:tab w:val="num" w:pos="0"/>
                <w:tab w:val="num" w:pos="720"/>
                <w:tab w:val="num" w:pos="1440"/>
              </w:tabs>
              <w:adjustRightInd w:val="0"/>
              <w:jc w:val="center"/>
              <w:rPr>
                <w:b/>
                <w:sz w:val="20"/>
                <w:szCs w:val="20"/>
                <w:highlight w:val="yellow"/>
              </w:rPr>
            </w:pPr>
            <w:r w:rsidRPr="00E84BBA">
              <w:rPr>
                <w:b/>
                <w:sz w:val="20"/>
                <w:szCs w:val="20"/>
                <w:highlight w:val="yellow"/>
              </w:rPr>
              <w:t>60</w:t>
            </w:r>
          </w:p>
        </w:tc>
        <w:tc>
          <w:tcPr>
            <w:tcW w:w="224" w:type="pct"/>
            <w:gridSpan w:val="2"/>
          </w:tcPr>
          <w:p w:rsidR="00232E20" w:rsidRPr="00E84BBA" w:rsidRDefault="00232E20" w:rsidP="00232E20">
            <w:pPr>
              <w:tabs>
                <w:tab w:val="num" w:pos="0"/>
                <w:tab w:val="num" w:pos="720"/>
                <w:tab w:val="num" w:pos="1440"/>
              </w:tabs>
              <w:adjustRightInd w:val="0"/>
              <w:jc w:val="center"/>
              <w:rPr>
                <w:b/>
                <w:sz w:val="20"/>
                <w:szCs w:val="20"/>
                <w:highlight w:val="yellow"/>
              </w:rPr>
            </w:pPr>
            <w:r w:rsidRPr="00E84BBA">
              <w:rPr>
                <w:b/>
                <w:sz w:val="20"/>
                <w:szCs w:val="20"/>
                <w:highlight w:val="yellow"/>
              </w:rPr>
              <w:t>100</w:t>
            </w:r>
          </w:p>
        </w:tc>
        <w:tc>
          <w:tcPr>
            <w:tcW w:w="336" w:type="pct"/>
          </w:tcPr>
          <w:p w:rsidR="00232E20" w:rsidRPr="00E84BBA" w:rsidRDefault="00232E20" w:rsidP="00232E20">
            <w:pPr>
              <w:tabs>
                <w:tab w:val="num" w:pos="0"/>
                <w:tab w:val="num" w:pos="720"/>
                <w:tab w:val="num" w:pos="1440"/>
              </w:tabs>
              <w:adjustRightInd w:val="0"/>
              <w:jc w:val="center"/>
              <w:rPr>
                <w:b/>
                <w:sz w:val="20"/>
                <w:szCs w:val="20"/>
                <w:highlight w:val="yellow"/>
              </w:rPr>
            </w:pPr>
            <w:r w:rsidRPr="00E84BBA">
              <w:rPr>
                <w:b/>
                <w:sz w:val="20"/>
                <w:szCs w:val="20"/>
                <w:highlight w:val="yellow"/>
              </w:rPr>
              <w:t>68</w:t>
            </w:r>
          </w:p>
        </w:tc>
        <w:tc>
          <w:tcPr>
            <w:tcW w:w="279" w:type="pct"/>
            <w:gridSpan w:val="2"/>
          </w:tcPr>
          <w:p w:rsidR="00232E20" w:rsidRPr="00E84BBA" w:rsidRDefault="00232E20" w:rsidP="00232E20">
            <w:pPr>
              <w:tabs>
                <w:tab w:val="num" w:pos="0"/>
                <w:tab w:val="num" w:pos="720"/>
                <w:tab w:val="num" w:pos="1440"/>
              </w:tabs>
              <w:adjustRightInd w:val="0"/>
              <w:jc w:val="center"/>
              <w:rPr>
                <w:b/>
                <w:sz w:val="20"/>
                <w:szCs w:val="20"/>
                <w:highlight w:val="yellow"/>
              </w:rPr>
            </w:pPr>
            <w:r w:rsidRPr="00E84BBA">
              <w:rPr>
                <w:b/>
                <w:sz w:val="20"/>
                <w:szCs w:val="20"/>
                <w:highlight w:val="yellow"/>
              </w:rPr>
              <w:t>100</w:t>
            </w:r>
          </w:p>
        </w:tc>
        <w:tc>
          <w:tcPr>
            <w:tcW w:w="226" w:type="pct"/>
            <w:gridSpan w:val="2"/>
          </w:tcPr>
          <w:p w:rsidR="00232E20" w:rsidRPr="00E84BBA" w:rsidRDefault="00232E20" w:rsidP="00232E20">
            <w:pPr>
              <w:tabs>
                <w:tab w:val="num" w:pos="0"/>
                <w:tab w:val="num" w:pos="720"/>
                <w:tab w:val="num" w:pos="1440"/>
              </w:tabs>
              <w:adjustRightInd w:val="0"/>
              <w:jc w:val="center"/>
              <w:rPr>
                <w:b/>
                <w:sz w:val="20"/>
                <w:szCs w:val="20"/>
                <w:highlight w:val="yellow"/>
              </w:rPr>
            </w:pPr>
            <w:r w:rsidRPr="00E84BBA">
              <w:rPr>
                <w:b/>
                <w:sz w:val="20"/>
                <w:szCs w:val="20"/>
                <w:highlight w:val="yellow"/>
              </w:rPr>
              <w:t>60</w:t>
            </w:r>
          </w:p>
        </w:tc>
        <w:tc>
          <w:tcPr>
            <w:tcW w:w="224" w:type="pct"/>
          </w:tcPr>
          <w:p w:rsidR="00232E20" w:rsidRPr="00E84BBA" w:rsidRDefault="00232E20" w:rsidP="00232E20">
            <w:pPr>
              <w:tabs>
                <w:tab w:val="num" w:pos="0"/>
                <w:tab w:val="num" w:pos="720"/>
                <w:tab w:val="num" w:pos="1440"/>
              </w:tabs>
              <w:adjustRightInd w:val="0"/>
              <w:jc w:val="center"/>
              <w:rPr>
                <w:b/>
                <w:sz w:val="20"/>
                <w:szCs w:val="20"/>
                <w:highlight w:val="yellow"/>
              </w:rPr>
            </w:pPr>
            <w:r w:rsidRPr="00E84BBA">
              <w:rPr>
                <w:b/>
                <w:sz w:val="20"/>
                <w:szCs w:val="20"/>
                <w:highlight w:val="yellow"/>
              </w:rPr>
              <w:t>100</w:t>
            </w:r>
          </w:p>
        </w:tc>
        <w:tc>
          <w:tcPr>
            <w:tcW w:w="196" w:type="pct"/>
          </w:tcPr>
          <w:p w:rsidR="00232E20" w:rsidRPr="00E84BBA" w:rsidRDefault="00232E20" w:rsidP="00232E20">
            <w:pPr>
              <w:tabs>
                <w:tab w:val="num" w:pos="0"/>
                <w:tab w:val="num" w:pos="720"/>
                <w:tab w:val="num" w:pos="1440"/>
              </w:tabs>
              <w:adjustRightInd w:val="0"/>
              <w:jc w:val="center"/>
              <w:rPr>
                <w:b/>
                <w:sz w:val="20"/>
                <w:szCs w:val="20"/>
                <w:highlight w:val="yellow"/>
              </w:rPr>
            </w:pPr>
            <w:r>
              <w:rPr>
                <w:b/>
                <w:sz w:val="20"/>
                <w:szCs w:val="20"/>
                <w:highlight w:val="yellow"/>
              </w:rPr>
              <w:t>54,3</w:t>
            </w:r>
          </w:p>
        </w:tc>
        <w:tc>
          <w:tcPr>
            <w:tcW w:w="419" w:type="pct"/>
            <w:gridSpan w:val="2"/>
          </w:tcPr>
          <w:p w:rsidR="00232E20" w:rsidRDefault="00232E20" w:rsidP="00232E20">
            <w:pPr>
              <w:tabs>
                <w:tab w:val="num" w:pos="0"/>
                <w:tab w:val="num" w:pos="720"/>
                <w:tab w:val="num" w:pos="1440"/>
              </w:tabs>
              <w:adjustRightInd w:val="0"/>
              <w:jc w:val="center"/>
              <w:rPr>
                <w:b/>
                <w:sz w:val="20"/>
                <w:szCs w:val="20"/>
                <w:highlight w:val="yellow"/>
              </w:rPr>
            </w:pPr>
          </w:p>
        </w:tc>
      </w:tr>
    </w:tbl>
    <w:p w:rsidR="001F17BA" w:rsidRDefault="001F17BA" w:rsidP="001F17BA">
      <w:pPr>
        <w:jc w:val="both"/>
        <w:rPr>
          <w:sz w:val="24"/>
          <w:szCs w:val="24"/>
        </w:rPr>
      </w:pPr>
      <w:r w:rsidRPr="00ED20B0">
        <w:rPr>
          <w:color w:val="FF0000"/>
          <w:sz w:val="24"/>
          <w:szCs w:val="24"/>
        </w:rPr>
        <w:t xml:space="preserve">           </w:t>
      </w:r>
      <w:r w:rsidRPr="00ED20B0">
        <w:rPr>
          <w:sz w:val="24"/>
          <w:szCs w:val="24"/>
        </w:rPr>
        <w:t xml:space="preserve">Из представленной таблицы видно, что качество обучения обучающихся в школе  по сравнению с прошлым годом </w:t>
      </w:r>
      <w:r>
        <w:rPr>
          <w:sz w:val="24"/>
          <w:szCs w:val="24"/>
        </w:rPr>
        <w:t xml:space="preserve">уменьшилось. </w:t>
      </w:r>
    </w:p>
    <w:p w:rsidR="001F17BA" w:rsidRDefault="001F17BA" w:rsidP="001F17BA">
      <w:pPr>
        <w:jc w:val="center"/>
        <w:rPr>
          <w:b/>
          <w:bCs/>
          <w:sz w:val="24"/>
          <w:szCs w:val="24"/>
          <w:lang w:eastAsia="ru-RU"/>
        </w:rPr>
      </w:pPr>
      <w:r>
        <w:rPr>
          <w:b/>
          <w:bCs/>
          <w:sz w:val="24"/>
          <w:szCs w:val="24"/>
          <w:lang w:eastAsia="ru-RU"/>
        </w:rPr>
        <w:t>ИТОГИ ПРОМЕЖУТОЧНОЙ АТТЕСТАЦИИ</w:t>
      </w:r>
    </w:p>
    <w:p w:rsidR="001F17BA" w:rsidRDefault="001F17BA" w:rsidP="001F17BA">
      <w:pPr>
        <w:ind w:firstLine="851"/>
        <w:jc w:val="both"/>
        <w:rPr>
          <w:sz w:val="24"/>
          <w:szCs w:val="24"/>
          <w:lang w:eastAsia="ru-RU"/>
        </w:rPr>
      </w:pPr>
      <w:r>
        <w:rPr>
          <w:sz w:val="24"/>
          <w:szCs w:val="24"/>
          <w:lang w:eastAsia="ru-RU"/>
        </w:rPr>
        <w:t>Согласно школьному плану с апреля по  мая 202</w:t>
      </w:r>
      <w:r w:rsidR="00232E20">
        <w:rPr>
          <w:sz w:val="24"/>
          <w:szCs w:val="24"/>
          <w:lang w:eastAsia="ru-RU"/>
        </w:rPr>
        <w:t>3</w:t>
      </w:r>
      <w:r>
        <w:rPr>
          <w:sz w:val="24"/>
          <w:szCs w:val="24"/>
          <w:lang w:eastAsia="ru-RU"/>
        </w:rPr>
        <w:t xml:space="preserve"> года проходили административные контрольные работы для 1-11  классов согласно положению и графику проведения промежуточной аттестации.</w:t>
      </w:r>
    </w:p>
    <w:p w:rsidR="001F17BA" w:rsidRDefault="001F17BA" w:rsidP="001F17BA">
      <w:pPr>
        <w:ind w:firstLine="708"/>
        <w:jc w:val="both"/>
        <w:rPr>
          <w:sz w:val="24"/>
          <w:szCs w:val="24"/>
          <w:lang w:eastAsia="ru-RU"/>
        </w:rPr>
      </w:pPr>
      <w:r>
        <w:rPr>
          <w:b/>
          <w:bCs/>
          <w:i/>
          <w:iCs/>
          <w:sz w:val="24"/>
          <w:szCs w:val="24"/>
          <w:lang w:eastAsia="ru-RU"/>
        </w:rPr>
        <w:t>Цель:</w:t>
      </w:r>
      <w:r>
        <w:rPr>
          <w:sz w:val="24"/>
          <w:szCs w:val="24"/>
          <w:lang w:eastAsia="ru-RU"/>
        </w:rPr>
        <w:t> выявить уровень универсальных учебных действий – (знаний, умений и навыков) учащихся школы; отследить динамику обученности учащихся, провести коррекцию деятельности учителя и учеников для предупреждения неуспеваемости. Срезы проходили в форме контрольных работ, диктантов, тестов. На заседаниях методических объединений проанализированы результаты данных срезовых работ, выявлены типичные ошибки, спланирована работа над ними, проведена корректировка тематического планирования.</w:t>
      </w:r>
    </w:p>
    <w:p w:rsidR="001F17BA" w:rsidRPr="00E55D5B" w:rsidRDefault="001F17BA" w:rsidP="001F17BA">
      <w:pPr>
        <w:jc w:val="both"/>
        <w:rPr>
          <w:sz w:val="24"/>
          <w:szCs w:val="24"/>
        </w:rPr>
      </w:pPr>
      <w:r w:rsidRPr="00222A69">
        <w:rPr>
          <w:b/>
          <w:sz w:val="24"/>
          <w:szCs w:val="24"/>
        </w:rPr>
        <w:t xml:space="preserve">        </w:t>
      </w:r>
      <w:r w:rsidRPr="00E55D5B">
        <w:rPr>
          <w:b/>
          <w:bCs/>
          <w:iCs/>
          <w:sz w:val="24"/>
          <w:szCs w:val="24"/>
        </w:rPr>
        <w:t>Выводы</w:t>
      </w:r>
      <w:r w:rsidRPr="00E55D5B">
        <w:rPr>
          <w:b/>
          <w:bCs/>
          <w:i/>
          <w:iCs/>
          <w:sz w:val="24"/>
          <w:szCs w:val="24"/>
        </w:rPr>
        <w:t>:</w:t>
      </w:r>
      <w:r w:rsidRPr="00E55D5B">
        <w:rPr>
          <w:sz w:val="24"/>
          <w:szCs w:val="24"/>
        </w:rPr>
        <w:t xml:space="preserve"> учителям-предметникам разработать меры по повышению показателей качества обучения. Совершенствовать методику преподавания с учетом требований, предъявляемых к современному уроку, активнее использовать системно-деятельностный подход в обучении, </w:t>
      </w:r>
      <w:r>
        <w:rPr>
          <w:sz w:val="24"/>
          <w:szCs w:val="24"/>
        </w:rPr>
        <w:t>и</w:t>
      </w:r>
      <w:r w:rsidRPr="00E55D5B">
        <w:rPr>
          <w:sz w:val="24"/>
          <w:szCs w:val="24"/>
        </w:rPr>
        <w:t>спользовать</w:t>
      </w:r>
      <w:r>
        <w:rPr>
          <w:sz w:val="24"/>
          <w:szCs w:val="24"/>
        </w:rPr>
        <w:t xml:space="preserve"> межпредметных связей на уроках и индивидуальных форм обучения. П</w:t>
      </w:r>
      <w:r w:rsidRPr="00E55D5B">
        <w:rPr>
          <w:iCs/>
          <w:sz w:val="24"/>
          <w:szCs w:val="24"/>
          <w:lang w:val="tt-RU"/>
        </w:rPr>
        <w:t>осещать уроки учителей, работающих в инновационном режиме.</w:t>
      </w:r>
      <w:r w:rsidRPr="00E55D5B">
        <w:rPr>
          <w:sz w:val="24"/>
          <w:szCs w:val="24"/>
        </w:rPr>
        <w:t xml:space="preserve"> </w:t>
      </w:r>
    </w:p>
    <w:p w:rsidR="001F17BA" w:rsidRDefault="001F17BA" w:rsidP="001F17BA">
      <w:pPr>
        <w:jc w:val="center"/>
        <w:rPr>
          <w:b/>
          <w:sz w:val="24"/>
          <w:szCs w:val="24"/>
        </w:rPr>
      </w:pPr>
    </w:p>
    <w:p w:rsidR="001F17BA" w:rsidRDefault="001F17BA" w:rsidP="001F17BA">
      <w:pPr>
        <w:jc w:val="center"/>
        <w:rPr>
          <w:b/>
          <w:sz w:val="24"/>
          <w:szCs w:val="24"/>
        </w:rPr>
      </w:pPr>
      <w:r>
        <w:rPr>
          <w:b/>
          <w:sz w:val="24"/>
          <w:szCs w:val="24"/>
        </w:rPr>
        <w:t>ПОДГОТОВКА К ЕГЭ и ОГЭ</w:t>
      </w:r>
    </w:p>
    <w:p w:rsidR="001F17BA" w:rsidRDefault="001F17BA" w:rsidP="001F17BA">
      <w:pPr>
        <w:ind w:left="993"/>
        <w:jc w:val="center"/>
        <w:rPr>
          <w:b/>
          <w:sz w:val="24"/>
          <w:szCs w:val="24"/>
          <w:u w:val="single"/>
        </w:rPr>
      </w:pPr>
      <w:r>
        <w:rPr>
          <w:b/>
          <w:sz w:val="24"/>
          <w:szCs w:val="24"/>
          <w:u w:val="single"/>
        </w:rPr>
        <w:lastRenderedPageBreak/>
        <w:t>РЕЗУЛЬТАТЫ государственной итоговой аттестации в формате ОГЭ</w:t>
      </w:r>
    </w:p>
    <w:p w:rsidR="001F17BA" w:rsidRDefault="001F17BA" w:rsidP="001F17BA">
      <w:pPr>
        <w:ind w:firstLine="720"/>
        <w:jc w:val="center"/>
        <w:rPr>
          <w:b/>
          <w:sz w:val="24"/>
          <w:szCs w:val="24"/>
          <w:u w:val="single"/>
        </w:rPr>
      </w:pPr>
      <w:r>
        <w:rPr>
          <w:b/>
          <w:sz w:val="24"/>
          <w:szCs w:val="24"/>
          <w:u w:val="single"/>
        </w:rPr>
        <w:t>обучающихся 9 класса</w:t>
      </w:r>
    </w:p>
    <w:p w:rsidR="001F17BA" w:rsidRDefault="00232E20" w:rsidP="001F17BA">
      <w:pPr>
        <w:ind w:firstLine="720"/>
        <w:jc w:val="both"/>
        <w:rPr>
          <w:sz w:val="24"/>
          <w:szCs w:val="24"/>
        </w:rPr>
      </w:pPr>
      <w:r>
        <w:rPr>
          <w:sz w:val="24"/>
          <w:szCs w:val="24"/>
        </w:rPr>
        <w:t>В течение 202</w:t>
      </w:r>
      <w:r w:rsidR="001F17BA">
        <w:rPr>
          <w:sz w:val="24"/>
          <w:szCs w:val="24"/>
        </w:rPr>
        <w:t>1-202</w:t>
      </w:r>
      <w:r>
        <w:rPr>
          <w:sz w:val="24"/>
          <w:szCs w:val="24"/>
        </w:rPr>
        <w:t>3</w:t>
      </w:r>
      <w:r w:rsidR="001F17BA">
        <w:rPr>
          <w:sz w:val="24"/>
          <w:szCs w:val="24"/>
        </w:rPr>
        <w:t xml:space="preserve"> учебного года в школе велась целенаправленная, планомерная, систематическая подготовка участников педагогического процесса к ГИА-9. В соответствии с нормативно-правовыми документами по организации и проведению ГИА-9, был разработан план-график подготовки учащихся  к ОГЭ, который был вынесен на  обсуждение методических  предметных объединений школы и утвержден директором школы. В соответствии с данным планом директор, заместитель директора, методические объединения, также составили планы работы по подготовке учащихся к государственной итоговой аттестации. </w:t>
      </w:r>
    </w:p>
    <w:p w:rsidR="001F17BA" w:rsidRDefault="00D10843" w:rsidP="001F17BA">
      <w:pPr>
        <w:ind w:firstLine="720"/>
        <w:jc w:val="both"/>
        <w:rPr>
          <w:sz w:val="24"/>
          <w:szCs w:val="24"/>
        </w:rPr>
      </w:pPr>
      <w:r>
        <w:rPr>
          <w:sz w:val="24"/>
          <w:szCs w:val="24"/>
        </w:rPr>
        <w:t>В течении</w:t>
      </w:r>
      <w:r w:rsidR="00232E20">
        <w:rPr>
          <w:sz w:val="24"/>
          <w:szCs w:val="24"/>
        </w:rPr>
        <w:t xml:space="preserve"> 2022</w:t>
      </w:r>
      <w:r w:rsidR="001F17BA">
        <w:rPr>
          <w:sz w:val="24"/>
          <w:szCs w:val="24"/>
        </w:rPr>
        <w:t>-202</w:t>
      </w:r>
      <w:r w:rsidR="00232E20">
        <w:rPr>
          <w:sz w:val="24"/>
          <w:szCs w:val="24"/>
        </w:rPr>
        <w:t>3</w:t>
      </w:r>
      <w:r w:rsidR="001F17BA">
        <w:rPr>
          <w:sz w:val="24"/>
          <w:szCs w:val="24"/>
        </w:rPr>
        <w:t xml:space="preserve"> учебного года для учителей-предметников проводились совещания, на которых были рассмотрены результаты ОГЭ 202</w:t>
      </w:r>
      <w:r w:rsidR="00232E20">
        <w:rPr>
          <w:sz w:val="24"/>
          <w:szCs w:val="24"/>
        </w:rPr>
        <w:t>2</w:t>
      </w:r>
      <w:r w:rsidR="001F17BA">
        <w:rPr>
          <w:sz w:val="24"/>
          <w:szCs w:val="24"/>
        </w:rPr>
        <w:t xml:space="preserve"> года. </w:t>
      </w:r>
    </w:p>
    <w:p w:rsidR="001F17BA" w:rsidRDefault="001F17BA" w:rsidP="001F17BA">
      <w:pPr>
        <w:ind w:firstLine="720"/>
        <w:jc w:val="both"/>
        <w:rPr>
          <w:sz w:val="24"/>
          <w:szCs w:val="24"/>
        </w:rPr>
      </w:pPr>
      <w:r>
        <w:rPr>
          <w:sz w:val="24"/>
          <w:szCs w:val="24"/>
        </w:rPr>
        <w:t>В начале 202</w:t>
      </w:r>
      <w:r w:rsidR="00232E20">
        <w:rPr>
          <w:sz w:val="24"/>
          <w:szCs w:val="24"/>
        </w:rPr>
        <w:t>2</w:t>
      </w:r>
      <w:r>
        <w:rPr>
          <w:sz w:val="24"/>
          <w:szCs w:val="24"/>
        </w:rPr>
        <w:t>-202</w:t>
      </w:r>
      <w:r w:rsidR="00232E20">
        <w:rPr>
          <w:sz w:val="24"/>
          <w:szCs w:val="24"/>
        </w:rPr>
        <w:t>3</w:t>
      </w:r>
      <w:r>
        <w:rPr>
          <w:sz w:val="24"/>
          <w:szCs w:val="24"/>
        </w:rPr>
        <w:t xml:space="preserve"> учебного года сформирована база данных по обучающимся школы для сдачи ОГЭ-202</w:t>
      </w:r>
      <w:r w:rsidR="00232E20">
        <w:rPr>
          <w:sz w:val="24"/>
          <w:szCs w:val="24"/>
        </w:rPr>
        <w:t>3</w:t>
      </w:r>
      <w:r>
        <w:rPr>
          <w:sz w:val="24"/>
          <w:szCs w:val="24"/>
        </w:rPr>
        <w:t>, которая обновлялась в течение года, оформлен информационный стенд, посвященный ГИА-9, а так</w:t>
      </w:r>
      <w:r w:rsidR="00D10843">
        <w:rPr>
          <w:sz w:val="24"/>
          <w:szCs w:val="24"/>
        </w:rPr>
        <w:t xml:space="preserve"> </w:t>
      </w:r>
      <w:r>
        <w:rPr>
          <w:sz w:val="24"/>
          <w:szCs w:val="24"/>
        </w:rPr>
        <w:t xml:space="preserve">же информационные стенды в предметных кабинетах. Учителя-предметники уделяли большое внимание разбору различных вариантов тестовых заданий на уроках, консультациях и индивидуальных. Проведены внутришкольные пробные экзамены по русскому языку и математике, а также предметам по выбору в форме и по материалам ОГЭ. </w:t>
      </w:r>
    </w:p>
    <w:p w:rsidR="001F17BA" w:rsidRDefault="001F17BA" w:rsidP="001F17BA">
      <w:pPr>
        <w:pStyle w:val="af8"/>
        <w:shd w:val="clear" w:color="auto" w:fill="FFFFFF"/>
        <w:spacing w:before="0" w:beforeAutospacing="0" w:after="0" w:afterAutospacing="0"/>
        <w:jc w:val="both"/>
      </w:pPr>
      <w:r>
        <w:t xml:space="preserve">   </w:t>
      </w:r>
      <w:r>
        <w:tab/>
        <w:t xml:space="preserve"> В течение года осуществлялось постоянное информирование обучающихся 9 класса и их родителей по вопросам подготовки к ГИА-9 через родительские и ученические собрания, на которых они знакомились с перечнем нормативно-правовой документации, методическими рекомендациями по организации деятельности выпускников во время подготовки и прохождения ГИА. Данная информация зафиксирована в протоколах родительских и ученических собраний, которые содержат дату проведения, тему собрания, темы и список выступающих, список присутствующих, их росписи в получении соответсвующей информации.</w:t>
      </w:r>
    </w:p>
    <w:p w:rsidR="001F17BA" w:rsidRDefault="001F17BA" w:rsidP="001F17BA">
      <w:pPr>
        <w:shd w:val="clear" w:color="auto" w:fill="FFFFFF"/>
        <w:jc w:val="both"/>
        <w:rPr>
          <w:sz w:val="24"/>
          <w:szCs w:val="24"/>
        </w:rPr>
      </w:pPr>
      <w:r>
        <w:rPr>
          <w:color w:val="5B5B5B"/>
          <w:sz w:val="24"/>
          <w:szCs w:val="24"/>
        </w:rPr>
        <w:t> </w:t>
      </w:r>
      <w:r>
        <w:rPr>
          <w:sz w:val="24"/>
          <w:szCs w:val="24"/>
        </w:rPr>
        <w:t xml:space="preserve">      До сведения обучающихся и их родителей своевременно доводились результаты  диагностических работ, учителя-предметники проводили анализ работ с целью выявления причин неудач обучающихся и устранения пробелов в знаниях, на протяжении года проводились корректировки  работы планов мероприятий по подготовке к ГИА-9.</w:t>
      </w:r>
    </w:p>
    <w:p w:rsidR="001F17BA" w:rsidRDefault="001F17BA" w:rsidP="001F17BA">
      <w:pPr>
        <w:pStyle w:val="af8"/>
        <w:spacing w:before="0" w:beforeAutospacing="0" w:after="0" w:afterAutospacing="0"/>
        <w:jc w:val="both"/>
        <w:rPr>
          <w:color w:val="000000"/>
        </w:rPr>
      </w:pPr>
      <w:r>
        <w:t xml:space="preserve">         Вопрос подготовки к ГИА-9 в течение года был на внутришкольном контроле. Просматривалась работа с бланками, КИМами, посещаемость занятий  обучающимися, наличие информационных уголков в классах, организация подготовки к ОГЭ на уроках и индивидуальных занятиях. </w:t>
      </w:r>
    </w:p>
    <w:p w:rsidR="001F17BA" w:rsidRDefault="001F17BA" w:rsidP="001F17BA">
      <w:pPr>
        <w:pStyle w:val="a7"/>
        <w:spacing w:after="0"/>
        <w:ind w:left="0" w:firstLine="540"/>
        <w:jc w:val="both"/>
      </w:pPr>
      <w:r>
        <w:t>В соответствии с планом внутришкольного контроля администрацией школы были проведены тематические проверки и проанализирована работа по следующим показателям:</w:t>
      </w:r>
    </w:p>
    <w:p w:rsidR="001F17BA" w:rsidRDefault="001F17BA" w:rsidP="001935FA">
      <w:pPr>
        <w:pStyle w:val="a7"/>
        <w:widowControl/>
        <w:numPr>
          <w:ilvl w:val="0"/>
          <w:numId w:val="2"/>
        </w:numPr>
        <w:autoSpaceDE/>
        <w:autoSpaceDN/>
        <w:spacing w:after="0"/>
        <w:ind w:left="426"/>
        <w:jc w:val="both"/>
      </w:pPr>
      <w:r>
        <w:t>выполнение общеобразовательных программ в выпускных классах;</w:t>
      </w:r>
    </w:p>
    <w:p w:rsidR="001F17BA" w:rsidRDefault="001F17BA" w:rsidP="001935FA">
      <w:pPr>
        <w:pStyle w:val="a7"/>
        <w:widowControl/>
        <w:numPr>
          <w:ilvl w:val="0"/>
          <w:numId w:val="2"/>
        </w:numPr>
        <w:autoSpaceDE/>
        <w:autoSpaceDN/>
        <w:spacing w:after="0"/>
        <w:ind w:left="426"/>
        <w:jc w:val="both"/>
      </w:pPr>
      <w:r>
        <w:t>организация повторения учебного материала;</w:t>
      </w:r>
    </w:p>
    <w:p w:rsidR="001F17BA" w:rsidRDefault="001F17BA" w:rsidP="001935FA">
      <w:pPr>
        <w:pStyle w:val="a7"/>
        <w:widowControl/>
        <w:numPr>
          <w:ilvl w:val="0"/>
          <w:numId w:val="2"/>
        </w:numPr>
        <w:autoSpaceDE/>
        <w:autoSpaceDN/>
        <w:spacing w:after="0"/>
        <w:ind w:left="426"/>
        <w:jc w:val="both"/>
      </w:pPr>
      <w:r>
        <w:t>соответствие уровня знаний выпускников 9, 11 классов обязательному минимуму содержания основного общего образования и обязательному минимуму содержания среднего общего образования и требованиям к уровню подготовки выпускников (административные контрольные работы);</w:t>
      </w:r>
    </w:p>
    <w:p w:rsidR="001F17BA" w:rsidRDefault="001F17BA" w:rsidP="001935FA">
      <w:pPr>
        <w:pStyle w:val="a7"/>
        <w:widowControl/>
        <w:numPr>
          <w:ilvl w:val="0"/>
          <w:numId w:val="2"/>
        </w:numPr>
        <w:autoSpaceDE/>
        <w:autoSpaceDN/>
        <w:spacing w:after="0"/>
        <w:ind w:left="426"/>
        <w:jc w:val="both"/>
      </w:pPr>
      <w:r>
        <w:t>выполнение указаний к ведению классного журнала, устранение замечаний по ведению журнала;</w:t>
      </w:r>
    </w:p>
    <w:p w:rsidR="001F17BA" w:rsidRDefault="001F17BA" w:rsidP="001935FA">
      <w:pPr>
        <w:pStyle w:val="a7"/>
        <w:widowControl/>
        <w:numPr>
          <w:ilvl w:val="0"/>
          <w:numId w:val="2"/>
        </w:numPr>
        <w:autoSpaceDE/>
        <w:autoSpaceDN/>
        <w:spacing w:after="0"/>
        <w:ind w:left="426"/>
        <w:jc w:val="both"/>
      </w:pPr>
      <w:r>
        <w:t xml:space="preserve">система учета знаний учащихся; </w:t>
      </w:r>
    </w:p>
    <w:p w:rsidR="001F17BA" w:rsidRDefault="001F17BA" w:rsidP="001935FA">
      <w:pPr>
        <w:pStyle w:val="a7"/>
        <w:widowControl/>
        <w:numPr>
          <w:ilvl w:val="0"/>
          <w:numId w:val="2"/>
        </w:numPr>
        <w:autoSpaceDE/>
        <w:autoSpaceDN/>
        <w:spacing w:after="0"/>
        <w:ind w:left="426"/>
        <w:jc w:val="both"/>
      </w:pPr>
      <w:r>
        <w:t>выполнение требований к заполнению аттестатов и приложений к ним.</w:t>
      </w:r>
    </w:p>
    <w:p w:rsidR="001F17BA" w:rsidRDefault="001F17BA" w:rsidP="001F17BA">
      <w:pPr>
        <w:pStyle w:val="a7"/>
        <w:spacing w:after="0"/>
        <w:ind w:left="0" w:firstLine="540"/>
        <w:jc w:val="both"/>
      </w:pPr>
      <w:r>
        <w:t>Сочетание административного контроля с самоконтролем и самоанализом деятельности педагогов позволило достичь достаточного уровня подготовки к государственной (итоговой) аттестации и способствовало её организованному проведению.</w:t>
      </w:r>
    </w:p>
    <w:p w:rsidR="001F17BA" w:rsidRDefault="001F17BA" w:rsidP="001F17BA">
      <w:pPr>
        <w:jc w:val="both"/>
        <w:rPr>
          <w:sz w:val="24"/>
          <w:szCs w:val="24"/>
        </w:rPr>
      </w:pPr>
      <w:r>
        <w:rPr>
          <w:sz w:val="24"/>
          <w:szCs w:val="24"/>
        </w:rPr>
        <w:t xml:space="preserve">             Помимо ВШК систематически велась работа по участию выпускников 9,11 классов в репетиционных экзаменах по:</w:t>
      </w:r>
    </w:p>
    <w:p w:rsidR="001F17BA" w:rsidRDefault="001F17BA" w:rsidP="001935FA">
      <w:pPr>
        <w:pStyle w:val="a4"/>
        <w:widowControl/>
        <w:numPr>
          <w:ilvl w:val="0"/>
          <w:numId w:val="3"/>
        </w:numPr>
        <w:autoSpaceDE/>
        <w:autoSpaceDN/>
        <w:ind w:left="426"/>
        <w:contextualSpacing/>
        <w:jc w:val="both"/>
        <w:rPr>
          <w:sz w:val="24"/>
          <w:szCs w:val="24"/>
        </w:rPr>
      </w:pPr>
      <w:r>
        <w:rPr>
          <w:sz w:val="24"/>
          <w:szCs w:val="24"/>
        </w:rPr>
        <w:t xml:space="preserve">русскому языку и математике, где использовались материалы </w:t>
      </w:r>
      <w:r>
        <w:rPr>
          <w:bCs/>
          <w:sz w:val="24"/>
          <w:szCs w:val="24"/>
        </w:rPr>
        <w:t>телекоммуникационная система «СтатГрад»</w:t>
      </w:r>
      <w:r>
        <w:rPr>
          <w:sz w:val="24"/>
          <w:szCs w:val="24"/>
        </w:rPr>
        <w:t>, «Решу ОГЭ»;</w:t>
      </w:r>
    </w:p>
    <w:p w:rsidR="001F17BA" w:rsidRDefault="001F17BA" w:rsidP="001935FA">
      <w:pPr>
        <w:pStyle w:val="a4"/>
        <w:widowControl/>
        <w:numPr>
          <w:ilvl w:val="0"/>
          <w:numId w:val="3"/>
        </w:numPr>
        <w:autoSpaceDE/>
        <w:autoSpaceDN/>
        <w:ind w:left="426"/>
        <w:contextualSpacing/>
        <w:jc w:val="both"/>
        <w:rPr>
          <w:sz w:val="24"/>
          <w:szCs w:val="24"/>
        </w:rPr>
      </w:pPr>
      <w:r>
        <w:rPr>
          <w:sz w:val="24"/>
          <w:szCs w:val="24"/>
        </w:rPr>
        <w:t>физике, биологии, географии, обществознанию, информатике;</w:t>
      </w:r>
    </w:p>
    <w:p w:rsidR="001F17BA" w:rsidRDefault="001F17BA" w:rsidP="001935FA">
      <w:pPr>
        <w:pStyle w:val="a4"/>
        <w:widowControl/>
        <w:numPr>
          <w:ilvl w:val="0"/>
          <w:numId w:val="3"/>
        </w:numPr>
        <w:autoSpaceDE/>
        <w:autoSpaceDN/>
        <w:ind w:left="426"/>
        <w:contextualSpacing/>
        <w:jc w:val="both"/>
        <w:rPr>
          <w:sz w:val="24"/>
          <w:szCs w:val="24"/>
        </w:rPr>
      </w:pPr>
      <w:r>
        <w:rPr>
          <w:sz w:val="24"/>
          <w:szCs w:val="24"/>
        </w:rPr>
        <w:t>с выпускниками проводились инструктажи по заполнению экзаменационных материалов, учителя – предметники использовали бланки для заполнения при проведении текущих проверок, срезов.</w:t>
      </w:r>
    </w:p>
    <w:p w:rsidR="001F17BA" w:rsidRDefault="001F17BA" w:rsidP="001F17BA">
      <w:pPr>
        <w:ind w:firstLine="851"/>
        <w:jc w:val="both"/>
        <w:rPr>
          <w:sz w:val="24"/>
          <w:szCs w:val="24"/>
        </w:rPr>
      </w:pPr>
      <w:r>
        <w:rPr>
          <w:sz w:val="24"/>
          <w:szCs w:val="24"/>
        </w:rPr>
        <w:t xml:space="preserve">Проверяя данное направление подготовки к государственной итоговой аттестации отмечаем: </w:t>
      </w:r>
    </w:p>
    <w:p w:rsidR="001F17BA" w:rsidRDefault="001F17BA" w:rsidP="001935FA">
      <w:pPr>
        <w:pStyle w:val="a4"/>
        <w:widowControl/>
        <w:numPr>
          <w:ilvl w:val="0"/>
          <w:numId w:val="4"/>
        </w:numPr>
        <w:autoSpaceDE/>
        <w:autoSpaceDN/>
        <w:ind w:left="0" w:hanging="284"/>
        <w:contextualSpacing/>
        <w:jc w:val="both"/>
        <w:rPr>
          <w:i/>
          <w:sz w:val="24"/>
          <w:szCs w:val="24"/>
        </w:rPr>
      </w:pPr>
      <w:r>
        <w:rPr>
          <w:sz w:val="24"/>
          <w:szCs w:val="24"/>
        </w:rPr>
        <w:t xml:space="preserve">строгое соблюдение порядка проведения государственной итоговой аттестации основного общего и среднего общего образования. </w:t>
      </w:r>
    </w:p>
    <w:p w:rsidR="001F17BA" w:rsidRDefault="001F17BA" w:rsidP="001935FA">
      <w:pPr>
        <w:pStyle w:val="a4"/>
        <w:widowControl/>
        <w:numPr>
          <w:ilvl w:val="0"/>
          <w:numId w:val="4"/>
        </w:numPr>
        <w:autoSpaceDE/>
        <w:autoSpaceDN/>
        <w:ind w:left="0" w:hanging="284"/>
        <w:contextualSpacing/>
        <w:jc w:val="both"/>
        <w:rPr>
          <w:i/>
          <w:sz w:val="24"/>
          <w:szCs w:val="24"/>
        </w:rPr>
      </w:pPr>
      <w:r>
        <w:rPr>
          <w:sz w:val="24"/>
          <w:szCs w:val="24"/>
        </w:rPr>
        <w:lastRenderedPageBreak/>
        <w:t>составление диагностических карт и таблиц для сбора, обработки следующих сведений:</w:t>
      </w:r>
    </w:p>
    <w:p w:rsidR="001F17BA" w:rsidRDefault="001F17BA" w:rsidP="001935FA">
      <w:pPr>
        <w:pStyle w:val="a7"/>
        <w:widowControl/>
        <w:numPr>
          <w:ilvl w:val="0"/>
          <w:numId w:val="5"/>
        </w:numPr>
        <w:tabs>
          <w:tab w:val="clear" w:pos="720"/>
          <w:tab w:val="left" w:pos="426"/>
        </w:tabs>
        <w:autoSpaceDE/>
        <w:autoSpaceDN/>
        <w:spacing w:after="0"/>
        <w:ind w:left="0" w:hanging="284"/>
        <w:jc w:val="both"/>
      </w:pPr>
      <w:r>
        <w:t>результаты ОГЭ по русскому языку и математики;</w:t>
      </w:r>
    </w:p>
    <w:p w:rsidR="001F17BA" w:rsidRDefault="001F17BA" w:rsidP="001935FA">
      <w:pPr>
        <w:pStyle w:val="a7"/>
        <w:widowControl/>
        <w:numPr>
          <w:ilvl w:val="0"/>
          <w:numId w:val="5"/>
        </w:numPr>
        <w:tabs>
          <w:tab w:val="clear" w:pos="720"/>
          <w:tab w:val="left" w:pos="426"/>
        </w:tabs>
        <w:autoSpaceDE/>
        <w:autoSpaceDN/>
        <w:spacing w:after="0"/>
        <w:ind w:left="0" w:hanging="284"/>
        <w:jc w:val="both"/>
      </w:pPr>
      <w:r>
        <w:t>результаты ЕГЭ;</w:t>
      </w:r>
    </w:p>
    <w:p w:rsidR="001F17BA" w:rsidRDefault="001F17BA" w:rsidP="001935FA">
      <w:pPr>
        <w:pStyle w:val="a7"/>
        <w:widowControl/>
        <w:numPr>
          <w:ilvl w:val="0"/>
          <w:numId w:val="5"/>
        </w:numPr>
        <w:tabs>
          <w:tab w:val="clear" w:pos="720"/>
          <w:tab w:val="left" w:pos="426"/>
        </w:tabs>
        <w:autoSpaceDE/>
        <w:autoSpaceDN/>
        <w:spacing w:after="0"/>
        <w:ind w:left="0" w:hanging="284"/>
        <w:jc w:val="both"/>
      </w:pPr>
      <w:r>
        <w:t>распределение выпускников;</w:t>
      </w:r>
    </w:p>
    <w:p w:rsidR="001F17BA" w:rsidRDefault="001F17BA" w:rsidP="001935FA">
      <w:pPr>
        <w:pStyle w:val="a7"/>
        <w:widowControl/>
        <w:numPr>
          <w:ilvl w:val="0"/>
          <w:numId w:val="5"/>
        </w:numPr>
        <w:tabs>
          <w:tab w:val="clear" w:pos="720"/>
          <w:tab w:val="left" w:pos="426"/>
        </w:tabs>
        <w:autoSpaceDE/>
        <w:autoSpaceDN/>
        <w:spacing w:after="0"/>
        <w:ind w:left="0" w:hanging="284"/>
        <w:jc w:val="both"/>
      </w:pPr>
      <w:r>
        <w:t>анализ уровня подготовки и проведения государственной итоговой аттестации;</w:t>
      </w:r>
    </w:p>
    <w:p w:rsidR="001F17BA" w:rsidRDefault="001F17BA" w:rsidP="001935FA">
      <w:pPr>
        <w:pStyle w:val="a7"/>
        <w:widowControl/>
        <w:numPr>
          <w:ilvl w:val="0"/>
          <w:numId w:val="5"/>
        </w:numPr>
        <w:tabs>
          <w:tab w:val="clear" w:pos="720"/>
          <w:tab w:val="left" w:pos="426"/>
        </w:tabs>
        <w:autoSpaceDE/>
        <w:autoSpaceDN/>
        <w:spacing w:after="0"/>
        <w:ind w:left="0" w:hanging="284"/>
        <w:jc w:val="both"/>
      </w:pPr>
      <w:r>
        <w:t>сравнение результатов обучения выпускников по итогам года и результатов экзаменов;</w:t>
      </w:r>
    </w:p>
    <w:p w:rsidR="001F17BA" w:rsidRDefault="001F17BA" w:rsidP="001935FA">
      <w:pPr>
        <w:pStyle w:val="a7"/>
        <w:widowControl/>
        <w:numPr>
          <w:ilvl w:val="0"/>
          <w:numId w:val="5"/>
        </w:numPr>
        <w:tabs>
          <w:tab w:val="clear" w:pos="720"/>
          <w:tab w:val="left" w:pos="0"/>
        </w:tabs>
        <w:autoSpaceDE/>
        <w:autoSpaceDN/>
        <w:spacing w:after="0"/>
        <w:ind w:left="0" w:hanging="311"/>
        <w:jc w:val="both"/>
      </w:pPr>
      <w:r>
        <w:t>динамика результатов государственной итоговой аттестации выпускников за несколько лет;</w:t>
      </w:r>
    </w:p>
    <w:p w:rsidR="001F17BA" w:rsidRDefault="001F17BA" w:rsidP="001935FA">
      <w:pPr>
        <w:pStyle w:val="a7"/>
        <w:widowControl/>
        <w:numPr>
          <w:ilvl w:val="0"/>
          <w:numId w:val="5"/>
        </w:numPr>
        <w:tabs>
          <w:tab w:val="clear" w:pos="720"/>
          <w:tab w:val="left" w:pos="142"/>
        </w:tabs>
        <w:autoSpaceDE/>
        <w:autoSpaceDN/>
        <w:spacing w:after="0"/>
        <w:ind w:left="0" w:hanging="311"/>
        <w:jc w:val="both"/>
      </w:pPr>
      <w:r>
        <w:t xml:space="preserve">итоги государственной итоговой аттестации выпускников. </w:t>
      </w:r>
    </w:p>
    <w:p w:rsidR="001F17BA" w:rsidRDefault="001F17BA" w:rsidP="001935FA">
      <w:pPr>
        <w:pStyle w:val="a7"/>
        <w:widowControl/>
        <w:numPr>
          <w:ilvl w:val="0"/>
          <w:numId w:val="4"/>
        </w:numPr>
        <w:autoSpaceDE/>
        <w:autoSpaceDN/>
        <w:spacing w:after="0"/>
        <w:ind w:left="426"/>
        <w:jc w:val="both"/>
      </w:pPr>
      <w:r>
        <w:t xml:space="preserve">На заседании ШМО рассматривались вопросы: </w:t>
      </w:r>
    </w:p>
    <w:p w:rsidR="001F17BA" w:rsidRDefault="001F17BA" w:rsidP="001935FA">
      <w:pPr>
        <w:widowControl/>
        <w:numPr>
          <w:ilvl w:val="0"/>
          <w:numId w:val="6"/>
        </w:numPr>
        <w:autoSpaceDE/>
        <w:autoSpaceDN/>
        <w:jc w:val="both"/>
        <w:rPr>
          <w:sz w:val="24"/>
          <w:szCs w:val="24"/>
        </w:rPr>
      </w:pPr>
      <w:r>
        <w:rPr>
          <w:sz w:val="24"/>
          <w:szCs w:val="24"/>
        </w:rPr>
        <w:t xml:space="preserve">Ознакомление с нормативно-правовыми актами, регулирующими порядок проведения государственной итоговой аттестации выпускников; </w:t>
      </w:r>
    </w:p>
    <w:p w:rsidR="001F17BA" w:rsidRDefault="001F17BA" w:rsidP="001935FA">
      <w:pPr>
        <w:widowControl/>
        <w:numPr>
          <w:ilvl w:val="0"/>
          <w:numId w:val="7"/>
        </w:numPr>
        <w:autoSpaceDE/>
        <w:autoSpaceDN/>
        <w:jc w:val="both"/>
        <w:rPr>
          <w:sz w:val="24"/>
          <w:szCs w:val="24"/>
        </w:rPr>
      </w:pPr>
      <w:r>
        <w:rPr>
          <w:sz w:val="24"/>
          <w:szCs w:val="24"/>
        </w:rPr>
        <w:t>Формы проведения экзаменов;</w:t>
      </w:r>
    </w:p>
    <w:p w:rsidR="001F17BA" w:rsidRPr="00987052" w:rsidRDefault="001F17BA" w:rsidP="001935FA">
      <w:pPr>
        <w:widowControl/>
        <w:numPr>
          <w:ilvl w:val="0"/>
          <w:numId w:val="7"/>
        </w:numPr>
        <w:tabs>
          <w:tab w:val="left" w:pos="360"/>
        </w:tabs>
        <w:autoSpaceDE/>
        <w:autoSpaceDN/>
        <w:rPr>
          <w:bCs/>
          <w:iCs/>
          <w:sz w:val="24"/>
          <w:szCs w:val="24"/>
          <w:u w:val="single"/>
        </w:rPr>
      </w:pPr>
      <w:r>
        <w:rPr>
          <w:sz w:val="24"/>
          <w:szCs w:val="24"/>
        </w:rPr>
        <w:t>Анализ качества образования обучающихся 9 классов за учебный год.</w:t>
      </w:r>
    </w:p>
    <w:p w:rsidR="001F17BA" w:rsidRDefault="001F17BA" w:rsidP="001F17BA">
      <w:pPr>
        <w:tabs>
          <w:tab w:val="left" w:pos="360"/>
        </w:tabs>
        <w:ind w:left="720"/>
        <w:rPr>
          <w:bCs/>
          <w:iCs/>
          <w:sz w:val="24"/>
          <w:szCs w:val="24"/>
          <w:u w:val="single"/>
        </w:rPr>
      </w:pPr>
    </w:p>
    <w:p w:rsidR="001F17BA" w:rsidRDefault="001F17BA" w:rsidP="001F17BA">
      <w:pPr>
        <w:jc w:val="both"/>
        <w:rPr>
          <w:sz w:val="24"/>
          <w:szCs w:val="24"/>
        </w:rPr>
      </w:pPr>
      <w:r>
        <w:rPr>
          <w:sz w:val="24"/>
          <w:szCs w:val="24"/>
        </w:rPr>
        <w:t>Допущено к государственной итоговой аттестации в форме ОГЭ  обучающихся 9-х классов:</w:t>
      </w:r>
    </w:p>
    <w:p w:rsidR="001F17BA" w:rsidRDefault="001F17BA" w:rsidP="001F17BA">
      <w:pPr>
        <w:pStyle w:val="a4"/>
        <w:ind w:left="426"/>
        <w:jc w:val="both"/>
        <w:rPr>
          <w:sz w:val="24"/>
          <w:szCs w:val="24"/>
        </w:rPr>
      </w:pPr>
      <w:r>
        <w:rPr>
          <w:sz w:val="24"/>
          <w:szCs w:val="24"/>
        </w:rPr>
        <w:t xml:space="preserve">русский язык и математика – сдали все 13 обучающихся. </w:t>
      </w:r>
    </w:p>
    <w:p w:rsidR="001F17BA" w:rsidRDefault="001F17BA" w:rsidP="001F17BA">
      <w:pPr>
        <w:ind w:right="-5" w:firstLine="851"/>
        <w:jc w:val="both"/>
        <w:rPr>
          <w:b/>
          <w:sz w:val="24"/>
          <w:szCs w:val="24"/>
        </w:rPr>
      </w:pPr>
      <w:r>
        <w:rPr>
          <w:b/>
          <w:sz w:val="24"/>
          <w:szCs w:val="24"/>
        </w:rPr>
        <w:t>Итоги: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6"/>
        <w:gridCol w:w="1999"/>
        <w:gridCol w:w="709"/>
        <w:gridCol w:w="709"/>
        <w:gridCol w:w="708"/>
        <w:gridCol w:w="709"/>
        <w:gridCol w:w="709"/>
        <w:gridCol w:w="709"/>
        <w:gridCol w:w="1133"/>
        <w:gridCol w:w="1843"/>
      </w:tblGrid>
      <w:tr w:rsidR="001F17BA" w:rsidTr="00B011FC">
        <w:trPr>
          <w:trHeight w:val="285"/>
        </w:trPr>
        <w:tc>
          <w:tcPr>
            <w:tcW w:w="2235" w:type="dxa"/>
            <w:gridSpan w:val="2"/>
            <w:vMerge w:val="restart"/>
            <w:vAlign w:val="center"/>
          </w:tcPr>
          <w:p w:rsidR="001F17BA" w:rsidRDefault="001F17BA" w:rsidP="00B011FC">
            <w:pPr>
              <w:ind w:right="-5"/>
              <w:jc w:val="center"/>
              <w:rPr>
                <w:sz w:val="24"/>
                <w:szCs w:val="24"/>
              </w:rPr>
            </w:pPr>
            <w:r w:rsidRPr="00CF750C">
              <w:rPr>
                <w:szCs w:val="24"/>
              </w:rPr>
              <w:t>Предмет/количество сдающих</w:t>
            </w:r>
          </w:p>
        </w:tc>
        <w:tc>
          <w:tcPr>
            <w:tcW w:w="2126" w:type="dxa"/>
            <w:gridSpan w:val="3"/>
            <w:tcBorders>
              <w:bottom w:val="single" w:sz="4" w:space="0" w:color="auto"/>
              <w:right w:val="single" w:sz="4" w:space="0" w:color="auto"/>
            </w:tcBorders>
            <w:vAlign w:val="center"/>
          </w:tcPr>
          <w:p w:rsidR="001F17BA" w:rsidRPr="00CF750C" w:rsidRDefault="001F17BA" w:rsidP="00B011FC">
            <w:pPr>
              <w:ind w:right="-5"/>
              <w:jc w:val="center"/>
              <w:rPr>
                <w:szCs w:val="24"/>
              </w:rPr>
            </w:pPr>
            <w:r w:rsidRPr="00CF750C">
              <w:rPr>
                <w:szCs w:val="24"/>
              </w:rPr>
              <w:t>экзамен</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1F17BA" w:rsidRPr="00CF750C" w:rsidRDefault="001F17BA" w:rsidP="00B011FC">
            <w:pPr>
              <w:ind w:right="-5"/>
              <w:jc w:val="center"/>
              <w:rPr>
                <w:szCs w:val="24"/>
              </w:rPr>
            </w:pPr>
            <w:r w:rsidRPr="00CF750C">
              <w:rPr>
                <w:szCs w:val="24"/>
              </w:rPr>
              <w:t xml:space="preserve"> </w:t>
            </w:r>
            <w:r>
              <w:rPr>
                <w:szCs w:val="24"/>
              </w:rPr>
              <w:t>и</w:t>
            </w:r>
            <w:r w:rsidRPr="00CF750C">
              <w:rPr>
                <w:szCs w:val="24"/>
              </w:rPr>
              <w:t xml:space="preserve">тоговая оценка </w:t>
            </w:r>
          </w:p>
        </w:tc>
        <w:tc>
          <w:tcPr>
            <w:tcW w:w="1133" w:type="dxa"/>
            <w:vMerge w:val="restart"/>
            <w:tcBorders>
              <w:top w:val="single" w:sz="4" w:space="0" w:color="auto"/>
              <w:left w:val="single" w:sz="4" w:space="0" w:color="auto"/>
              <w:right w:val="single" w:sz="4" w:space="0" w:color="auto"/>
            </w:tcBorders>
            <w:vAlign w:val="center"/>
          </w:tcPr>
          <w:p w:rsidR="001F17BA" w:rsidRPr="00CF750C" w:rsidRDefault="001F17BA" w:rsidP="00B011FC">
            <w:pPr>
              <w:ind w:right="-5"/>
              <w:jc w:val="center"/>
              <w:rPr>
                <w:szCs w:val="24"/>
              </w:rPr>
            </w:pPr>
            <w:r w:rsidRPr="00CF750C">
              <w:rPr>
                <w:szCs w:val="24"/>
              </w:rPr>
              <w:t>качество</w:t>
            </w:r>
          </w:p>
        </w:tc>
        <w:tc>
          <w:tcPr>
            <w:tcW w:w="1843" w:type="dxa"/>
            <w:vMerge w:val="restart"/>
            <w:tcBorders>
              <w:top w:val="single" w:sz="4" w:space="0" w:color="auto"/>
              <w:left w:val="single" w:sz="4" w:space="0" w:color="auto"/>
            </w:tcBorders>
            <w:vAlign w:val="center"/>
          </w:tcPr>
          <w:p w:rsidR="001F17BA" w:rsidRPr="00CF750C" w:rsidRDefault="001F17BA" w:rsidP="00B011FC">
            <w:pPr>
              <w:ind w:right="-5"/>
              <w:jc w:val="center"/>
              <w:rPr>
                <w:szCs w:val="24"/>
              </w:rPr>
            </w:pPr>
            <w:r w:rsidRPr="00CF750C">
              <w:rPr>
                <w:szCs w:val="24"/>
              </w:rPr>
              <w:t>обученность</w:t>
            </w:r>
          </w:p>
        </w:tc>
      </w:tr>
      <w:tr w:rsidR="001F17BA" w:rsidTr="00B011FC">
        <w:trPr>
          <w:trHeight w:val="206"/>
        </w:trPr>
        <w:tc>
          <w:tcPr>
            <w:tcW w:w="2235" w:type="dxa"/>
            <w:gridSpan w:val="2"/>
            <w:vMerge/>
            <w:vAlign w:val="center"/>
          </w:tcPr>
          <w:p w:rsidR="001F17BA" w:rsidRDefault="001F17BA" w:rsidP="00B011FC">
            <w:pPr>
              <w:ind w:right="-5"/>
              <w:jc w:val="center"/>
              <w:rPr>
                <w:sz w:val="24"/>
                <w:szCs w:val="24"/>
              </w:rPr>
            </w:pPr>
          </w:p>
        </w:tc>
        <w:tc>
          <w:tcPr>
            <w:tcW w:w="709" w:type="dxa"/>
            <w:tcBorders>
              <w:top w:val="single" w:sz="4" w:space="0" w:color="auto"/>
              <w:right w:val="single" w:sz="4" w:space="0" w:color="auto"/>
            </w:tcBorders>
            <w:vAlign w:val="center"/>
          </w:tcPr>
          <w:p w:rsidR="001F17BA" w:rsidRPr="00CF750C" w:rsidRDefault="001F17BA" w:rsidP="00B011FC">
            <w:pPr>
              <w:ind w:right="-5"/>
              <w:jc w:val="center"/>
              <w:rPr>
                <w:szCs w:val="24"/>
              </w:rPr>
            </w:pPr>
            <w:r w:rsidRPr="00CF750C">
              <w:rPr>
                <w:szCs w:val="24"/>
              </w:rPr>
              <w:t>«5,4»</w:t>
            </w:r>
          </w:p>
        </w:tc>
        <w:tc>
          <w:tcPr>
            <w:tcW w:w="709" w:type="dxa"/>
            <w:tcBorders>
              <w:top w:val="single" w:sz="4" w:space="0" w:color="auto"/>
              <w:right w:val="single" w:sz="4" w:space="0" w:color="auto"/>
            </w:tcBorders>
            <w:vAlign w:val="center"/>
          </w:tcPr>
          <w:p w:rsidR="001F17BA" w:rsidRPr="00CF750C" w:rsidRDefault="001F17BA" w:rsidP="00B011FC">
            <w:pPr>
              <w:ind w:right="-5"/>
              <w:jc w:val="center"/>
              <w:rPr>
                <w:szCs w:val="24"/>
              </w:rPr>
            </w:pPr>
            <w:r w:rsidRPr="00CF750C">
              <w:rPr>
                <w:szCs w:val="24"/>
              </w:rPr>
              <w:t>«3»</w:t>
            </w:r>
          </w:p>
        </w:tc>
        <w:tc>
          <w:tcPr>
            <w:tcW w:w="708" w:type="dxa"/>
            <w:tcBorders>
              <w:top w:val="single" w:sz="4" w:space="0" w:color="auto"/>
              <w:right w:val="single" w:sz="4" w:space="0" w:color="auto"/>
            </w:tcBorders>
            <w:vAlign w:val="center"/>
          </w:tcPr>
          <w:p w:rsidR="001F17BA" w:rsidRPr="00CF750C" w:rsidRDefault="001F17BA" w:rsidP="00B011FC">
            <w:pPr>
              <w:ind w:right="-5"/>
              <w:jc w:val="center"/>
              <w:rPr>
                <w:szCs w:val="24"/>
              </w:rPr>
            </w:pPr>
            <w:r w:rsidRPr="00CF750C">
              <w:rPr>
                <w:szCs w:val="24"/>
              </w:rPr>
              <w:t>«2»</w:t>
            </w:r>
          </w:p>
        </w:tc>
        <w:tc>
          <w:tcPr>
            <w:tcW w:w="709" w:type="dxa"/>
            <w:tcBorders>
              <w:top w:val="single" w:sz="4" w:space="0" w:color="auto"/>
              <w:left w:val="single" w:sz="4" w:space="0" w:color="auto"/>
              <w:right w:val="single" w:sz="4" w:space="0" w:color="auto"/>
            </w:tcBorders>
            <w:vAlign w:val="center"/>
          </w:tcPr>
          <w:p w:rsidR="001F17BA" w:rsidRPr="00CF750C" w:rsidRDefault="001F17BA" w:rsidP="00B011FC">
            <w:pPr>
              <w:ind w:right="-5"/>
              <w:jc w:val="center"/>
              <w:rPr>
                <w:szCs w:val="24"/>
              </w:rPr>
            </w:pPr>
            <w:r w:rsidRPr="00CF750C">
              <w:rPr>
                <w:szCs w:val="24"/>
              </w:rPr>
              <w:t>«5,4»</w:t>
            </w:r>
          </w:p>
        </w:tc>
        <w:tc>
          <w:tcPr>
            <w:tcW w:w="709" w:type="dxa"/>
            <w:tcBorders>
              <w:top w:val="single" w:sz="4" w:space="0" w:color="auto"/>
              <w:left w:val="single" w:sz="4" w:space="0" w:color="auto"/>
              <w:right w:val="single" w:sz="4" w:space="0" w:color="auto"/>
            </w:tcBorders>
            <w:vAlign w:val="center"/>
          </w:tcPr>
          <w:p w:rsidR="001F17BA" w:rsidRPr="00CF750C" w:rsidRDefault="001F17BA" w:rsidP="00B011FC">
            <w:pPr>
              <w:ind w:right="-5"/>
              <w:jc w:val="center"/>
              <w:rPr>
                <w:szCs w:val="24"/>
              </w:rPr>
            </w:pPr>
            <w:r w:rsidRPr="00CF750C">
              <w:rPr>
                <w:szCs w:val="24"/>
              </w:rPr>
              <w:t>«3»</w:t>
            </w:r>
          </w:p>
        </w:tc>
        <w:tc>
          <w:tcPr>
            <w:tcW w:w="709" w:type="dxa"/>
            <w:tcBorders>
              <w:top w:val="single" w:sz="4" w:space="0" w:color="auto"/>
              <w:left w:val="single" w:sz="4" w:space="0" w:color="auto"/>
              <w:right w:val="single" w:sz="4" w:space="0" w:color="auto"/>
            </w:tcBorders>
            <w:vAlign w:val="center"/>
          </w:tcPr>
          <w:p w:rsidR="001F17BA" w:rsidRPr="00CF750C" w:rsidRDefault="001F17BA" w:rsidP="00B011FC">
            <w:pPr>
              <w:ind w:right="-5"/>
              <w:jc w:val="center"/>
              <w:rPr>
                <w:szCs w:val="24"/>
              </w:rPr>
            </w:pPr>
            <w:r w:rsidRPr="00CF750C">
              <w:rPr>
                <w:szCs w:val="24"/>
              </w:rPr>
              <w:t>«2»</w:t>
            </w:r>
          </w:p>
        </w:tc>
        <w:tc>
          <w:tcPr>
            <w:tcW w:w="1133" w:type="dxa"/>
            <w:vMerge/>
            <w:tcBorders>
              <w:left w:val="single" w:sz="4" w:space="0" w:color="auto"/>
              <w:right w:val="single" w:sz="4" w:space="0" w:color="auto"/>
            </w:tcBorders>
            <w:vAlign w:val="center"/>
          </w:tcPr>
          <w:p w:rsidR="001F17BA" w:rsidRPr="00CF750C" w:rsidRDefault="001F17BA" w:rsidP="00B011FC">
            <w:pPr>
              <w:ind w:right="-5"/>
              <w:jc w:val="center"/>
              <w:rPr>
                <w:szCs w:val="24"/>
              </w:rPr>
            </w:pPr>
          </w:p>
        </w:tc>
        <w:tc>
          <w:tcPr>
            <w:tcW w:w="1843" w:type="dxa"/>
            <w:vMerge/>
            <w:tcBorders>
              <w:left w:val="single" w:sz="4" w:space="0" w:color="auto"/>
            </w:tcBorders>
            <w:vAlign w:val="center"/>
          </w:tcPr>
          <w:p w:rsidR="001F17BA" w:rsidRPr="00CF750C" w:rsidRDefault="001F17BA" w:rsidP="00B011FC">
            <w:pPr>
              <w:ind w:right="-5"/>
              <w:jc w:val="center"/>
              <w:rPr>
                <w:szCs w:val="24"/>
              </w:rPr>
            </w:pPr>
          </w:p>
        </w:tc>
      </w:tr>
      <w:tr w:rsidR="001F17BA" w:rsidTr="00B011FC">
        <w:trPr>
          <w:trHeight w:val="165"/>
        </w:trPr>
        <w:tc>
          <w:tcPr>
            <w:tcW w:w="236" w:type="dxa"/>
            <w:tcBorders>
              <w:bottom w:val="single" w:sz="4" w:space="0" w:color="auto"/>
              <w:right w:val="nil"/>
            </w:tcBorders>
            <w:vAlign w:val="center"/>
          </w:tcPr>
          <w:p w:rsidR="001F17BA" w:rsidRDefault="001F17BA" w:rsidP="00B011FC">
            <w:pPr>
              <w:ind w:right="-5"/>
              <w:jc w:val="center"/>
              <w:rPr>
                <w:sz w:val="24"/>
                <w:szCs w:val="24"/>
              </w:rPr>
            </w:pPr>
          </w:p>
        </w:tc>
        <w:tc>
          <w:tcPr>
            <w:tcW w:w="1999" w:type="dxa"/>
            <w:tcBorders>
              <w:left w:val="nil"/>
              <w:bottom w:val="single" w:sz="4" w:space="0" w:color="auto"/>
            </w:tcBorders>
            <w:vAlign w:val="center"/>
          </w:tcPr>
          <w:p w:rsidR="001F17BA" w:rsidRDefault="00232E20" w:rsidP="00B011FC">
            <w:pPr>
              <w:ind w:right="-5"/>
              <w:rPr>
                <w:sz w:val="24"/>
                <w:szCs w:val="24"/>
              </w:rPr>
            </w:pPr>
            <w:r>
              <w:rPr>
                <w:sz w:val="24"/>
                <w:szCs w:val="24"/>
              </w:rPr>
              <w:t>Математика/12</w:t>
            </w:r>
          </w:p>
        </w:tc>
        <w:tc>
          <w:tcPr>
            <w:tcW w:w="709" w:type="dxa"/>
            <w:tcBorders>
              <w:bottom w:val="single" w:sz="4" w:space="0" w:color="auto"/>
              <w:right w:val="single" w:sz="4" w:space="0" w:color="auto"/>
            </w:tcBorders>
            <w:vAlign w:val="center"/>
          </w:tcPr>
          <w:p w:rsidR="001F17BA" w:rsidRDefault="00232E20" w:rsidP="00B011FC">
            <w:pPr>
              <w:ind w:right="-5"/>
              <w:jc w:val="center"/>
              <w:rPr>
                <w:sz w:val="24"/>
                <w:szCs w:val="24"/>
              </w:rPr>
            </w:pPr>
            <w:r>
              <w:rPr>
                <w:sz w:val="24"/>
                <w:szCs w:val="24"/>
              </w:rPr>
              <w:t>9</w:t>
            </w:r>
          </w:p>
        </w:tc>
        <w:tc>
          <w:tcPr>
            <w:tcW w:w="709" w:type="dxa"/>
            <w:tcBorders>
              <w:left w:val="single" w:sz="4" w:space="0" w:color="auto"/>
              <w:bottom w:val="single" w:sz="4" w:space="0" w:color="auto"/>
              <w:right w:val="single" w:sz="4" w:space="0" w:color="auto"/>
            </w:tcBorders>
            <w:vAlign w:val="center"/>
          </w:tcPr>
          <w:p w:rsidR="001F17BA" w:rsidRPr="00E711F5" w:rsidRDefault="00232E20" w:rsidP="00B011FC">
            <w:pPr>
              <w:ind w:right="-5"/>
              <w:jc w:val="center"/>
              <w:rPr>
                <w:sz w:val="24"/>
                <w:szCs w:val="24"/>
                <w:lang w:val="en-US"/>
              </w:rPr>
            </w:pPr>
            <w:r>
              <w:rPr>
                <w:sz w:val="24"/>
                <w:szCs w:val="24"/>
              </w:rPr>
              <w:t>3</w:t>
            </w:r>
          </w:p>
        </w:tc>
        <w:tc>
          <w:tcPr>
            <w:tcW w:w="708" w:type="dxa"/>
            <w:tcBorders>
              <w:left w:val="single" w:sz="4" w:space="0" w:color="auto"/>
              <w:bottom w:val="single" w:sz="4" w:space="0" w:color="auto"/>
            </w:tcBorders>
            <w:vAlign w:val="center"/>
          </w:tcPr>
          <w:p w:rsidR="001F17BA" w:rsidRDefault="001F17BA" w:rsidP="00B011FC">
            <w:pPr>
              <w:ind w:right="-5"/>
              <w:jc w:val="center"/>
              <w:rPr>
                <w:sz w:val="24"/>
                <w:szCs w:val="24"/>
              </w:rPr>
            </w:pPr>
            <w:r>
              <w:rPr>
                <w:sz w:val="24"/>
                <w:szCs w:val="24"/>
              </w:rPr>
              <w:t>-</w:t>
            </w:r>
          </w:p>
        </w:tc>
        <w:tc>
          <w:tcPr>
            <w:tcW w:w="709" w:type="dxa"/>
            <w:tcBorders>
              <w:bottom w:val="single" w:sz="4" w:space="0" w:color="auto"/>
              <w:right w:val="single" w:sz="4" w:space="0" w:color="auto"/>
            </w:tcBorders>
            <w:vAlign w:val="center"/>
          </w:tcPr>
          <w:p w:rsidR="001F17BA" w:rsidRDefault="00E711F5" w:rsidP="00B011FC">
            <w:pPr>
              <w:ind w:right="-5"/>
              <w:jc w:val="center"/>
              <w:rPr>
                <w:sz w:val="24"/>
                <w:szCs w:val="24"/>
              </w:rPr>
            </w:pPr>
            <w:r>
              <w:rPr>
                <w:sz w:val="24"/>
                <w:szCs w:val="24"/>
              </w:rPr>
              <w:t>7</w:t>
            </w:r>
          </w:p>
        </w:tc>
        <w:tc>
          <w:tcPr>
            <w:tcW w:w="709" w:type="dxa"/>
            <w:tcBorders>
              <w:left w:val="single" w:sz="4" w:space="0" w:color="auto"/>
              <w:bottom w:val="single" w:sz="4" w:space="0" w:color="auto"/>
              <w:right w:val="single" w:sz="4" w:space="0" w:color="auto"/>
            </w:tcBorders>
            <w:vAlign w:val="center"/>
          </w:tcPr>
          <w:p w:rsidR="001F17BA" w:rsidRDefault="00E711F5" w:rsidP="00B011FC">
            <w:pPr>
              <w:ind w:right="-5"/>
              <w:jc w:val="center"/>
              <w:rPr>
                <w:sz w:val="24"/>
                <w:szCs w:val="24"/>
              </w:rPr>
            </w:pPr>
            <w:r>
              <w:rPr>
                <w:sz w:val="24"/>
                <w:szCs w:val="24"/>
              </w:rPr>
              <w:t>4</w:t>
            </w:r>
          </w:p>
        </w:tc>
        <w:tc>
          <w:tcPr>
            <w:tcW w:w="709" w:type="dxa"/>
            <w:tcBorders>
              <w:left w:val="single" w:sz="4" w:space="0" w:color="auto"/>
              <w:bottom w:val="single" w:sz="4" w:space="0" w:color="auto"/>
              <w:right w:val="single" w:sz="4" w:space="0" w:color="auto"/>
            </w:tcBorders>
            <w:vAlign w:val="center"/>
          </w:tcPr>
          <w:p w:rsidR="001F17BA" w:rsidRDefault="001F17BA" w:rsidP="00B011FC">
            <w:pPr>
              <w:ind w:right="-5"/>
              <w:jc w:val="center"/>
              <w:rPr>
                <w:sz w:val="24"/>
                <w:szCs w:val="24"/>
              </w:rPr>
            </w:pPr>
            <w:r>
              <w:rPr>
                <w:sz w:val="24"/>
                <w:szCs w:val="24"/>
              </w:rPr>
              <w:t>-</w:t>
            </w:r>
          </w:p>
        </w:tc>
        <w:tc>
          <w:tcPr>
            <w:tcW w:w="1133" w:type="dxa"/>
            <w:tcBorders>
              <w:left w:val="single" w:sz="4" w:space="0" w:color="auto"/>
              <w:bottom w:val="single" w:sz="4" w:space="0" w:color="auto"/>
              <w:right w:val="single" w:sz="4" w:space="0" w:color="auto"/>
            </w:tcBorders>
            <w:vAlign w:val="center"/>
          </w:tcPr>
          <w:p w:rsidR="001F17BA" w:rsidRDefault="00E711F5" w:rsidP="00B011FC">
            <w:pPr>
              <w:ind w:right="-5"/>
              <w:jc w:val="center"/>
              <w:rPr>
                <w:sz w:val="24"/>
                <w:szCs w:val="24"/>
              </w:rPr>
            </w:pPr>
            <w:r>
              <w:rPr>
                <w:sz w:val="24"/>
                <w:szCs w:val="24"/>
              </w:rPr>
              <w:t>58</w:t>
            </w:r>
          </w:p>
        </w:tc>
        <w:tc>
          <w:tcPr>
            <w:tcW w:w="1843" w:type="dxa"/>
            <w:tcBorders>
              <w:left w:val="single" w:sz="4" w:space="0" w:color="auto"/>
              <w:bottom w:val="single" w:sz="4" w:space="0" w:color="auto"/>
            </w:tcBorders>
            <w:vAlign w:val="center"/>
          </w:tcPr>
          <w:p w:rsidR="001F17BA" w:rsidRDefault="001F17BA" w:rsidP="00B011FC">
            <w:pPr>
              <w:ind w:right="-5"/>
              <w:jc w:val="center"/>
              <w:rPr>
                <w:sz w:val="24"/>
                <w:szCs w:val="24"/>
              </w:rPr>
            </w:pPr>
            <w:r>
              <w:rPr>
                <w:sz w:val="24"/>
                <w:szCs w:val="24"/>
              </w:rPr>
              <w:t>100</w:t>
            </w:r>
          </w:p>
        </w:tc>
      </w:tr>
      <w:tr w:rsidR="001F17BA" w:rsidTr="00B011FC">
        <w:tc>
          <w:tcPr>
            <w:tcW w:w="236" w:type="dxa"/>
            <w:tcBorders>
              <w:top w:val="single" w:sz="4" w:space="0" w:color="auto"/>
              <w:bottom w:val="single" w:sz="4" w:space="0" w:color="auto"/>
              <w:right w:val="nil"/>
            </w:tcBorders>
            <w:vAlign w:val="center"/>
          </w:tcPr>
          <w:p w:rsidR="001F17BA" w:rsidRDefault="001F17BA" w:rsidP="00B011FC">
            <w:pPr>
              <w:ind w:right="-5"/>
              <w:jc w:val="center"/>
              <w:rPr>
                <w:sz w:val="24"/>
                <w:szCs w:val="24"/>
              </w:rPr>
            </w:pPr>
          </w:p>
        </w:tc>
        <w:tc>
          <w:tcPr>
            <w:tcW w:w="1999" w:type="dxa"/>
            <w:tcBorders>
              <w:top w:val="single" w:sz="4" w:space="0" w:color="auto"/>
              <w:left w:val="nil"/>
              <w:bottom w:val="single" w:sz="4" w:space="0" w:color="auto"/>
            </w:tcBorders>
            <w:vAlign w:val="center"/>
          </w:tcPr>
          <w:p w:rsidR="001F17BA" w:rsidRDefault="00232E20" w:rsidP="00B011FC">
            <w:pPr>
              <w:ind w:right="-5"/>
              <w:rPr>
                <w:sz w:val="24"/>
                <w:szCs w:val="24"/>
              </w:rPr>
            </w:pPr>
            <w:r>
              <w:rPr>
                <w:sz w:val="24"/>
                <w:szCs w:val="24"/>
              </w:rPr>
              <w:t>Русский  язык/12</w:t>
            </w:r>
          </w:p>
        </w:tc>
        <w:tc>
          <w:tcPr>
            <w:tcW w:w="709" w:type="dxa"/>
            <w:tcBorders>
              <w:right w:val="single" w:sz="4" w:space="0" w:color="auto"/>
            </w:tcBorders>
            <w:vAlign w:val="center"/>
          </w:tcPr>
          <w:p w:rsidR="001F17BA" w:rsidRDefault="00232E20" w:rsidP="00B011FC">
            <w:pPr>
              <w:ind w:right="-5"/>
              <w:jc w:val="center"/>
              <w:rPr>
                <w:sz w:val="24"/>
                <w:szCs w:val="24"/>
              </w:rPr>
            </w:pPr>
            <w:r>
              <w:rPr>
                <w:sz w:val="24"/>
                <w:szCs w:val="24"/>
              </w:rPr>
              <w:t>7</w:t>
            </w:r>
          </w:p>
        </w:tc>
        <w:tc>
          <w:tcPr>
            <w:tcW w:w="709" w:type="dxa"/>
            <w:tcBorders>
              <w:left w:val="single" w:sz="4" w:space="0" w:color="auto"/>
              <w:right w:val="single" w:sz="4" w:space="0" w:color="auto"/>
            </w:tcBorders>
            <w:vAlign w:val="center"/>
          </w:tcPr>
          <w:p w:rsidR="001F17BA" w:rsidRDefault="001F17BA" w:rsidP="00B011FC">
            <w:pPr>
              <w:ind w:right="-5"/>
              <w:jc w:val="center"/>
              <w:rPr>
                <w:sz w:val="24"/>
                <w:szCs w:val="24"/>
              </w:rPr>
            </w:pPr>
            <w:r>
              <w:rPr>
                <w:sz w:val="24"/>
                <w:szCs w:val="24"/>
              </w:rPr>
              <w:t>4</w:t>
            </w:r>
          </w:p>
        </w:tc>
        <w:tc>
          <w:tcPr>
            <w:tcW w:w="708" w:type="dxa"/>
            <w:tcBorders>
              <w:left w:val="single" w:sz="4" w:space="0" w:color="auto"/>
            </w:tcBorders>
            <w:vAlign w:val="center"/>
          </w:tcPr>
          <w:p w:rsidR="001F17BA" w:rsidRDefault="001F17BA" w:rsidP="00B011FC">
            <w:pPr>
              <w:ind w:right="-5"/>
              <w:jc w:val="center"/>
              <w:rPr>
                <w:sz w:val="24"/>
                <w:szCs w:val="24"/>
              </w:rPr>
            </w:pPr>
            <w:r>
              <w:rPr>
                <w:sz w:val="24"/>
                <w:szCs w:val="24"/>
              </w:rPr>
              <w:t>-</w:t>
            </w:r>
          </w:p>
        </w:tc>
        <w:tc>
          <w:tcPr>
            <w:tcW w:w="709" w:type="dxa"/>
            <w:tcBorders>
              <w:right w:val="single" w:sz="4" w:space="0" w:color="auto"/>
            </w:tcBorders>
            <w:vAlign w:val="center"/>
          </w:tcPr>
          <w:p w:rsidR="001F17BA" w:rsidRDefault="00E711F5" w:rsidP="00B011FC">
            <w:pPr>
              <w:ind w:right="-5"/>
              <w:jc w:val="center"/>
              <w:rPr>
                <w:sz w:val="24"/>
                <w:szCs w:val="24"/>
              </w:rPr>
            </w:pPr>
            <w:r>
              <w:rPr>
                <w:sz w:val="24"/>
                <w:szCs w:val="24"/>
              </w:rPr>
              <w:t>9</w:t>
            </w:r>
          </w:p>
        </w:tc>
        <w:tc>
          <w:tcPr>
            <w:tcW w:w="709" w:type="dxa"/>
            <w:tcBorders>
              <w:left w:val="single" w:sz="4" w:space="0" w:color="auto"/>
              <w:right w:val="single" w:sz="4" w:space="0" w:color="auto"/>
            </w:tcBorders>
            <w:vAlign w:val="center"/>
          </w:tcPr>
          <w:p w:rsidR="001F17BA" w:rsidRDefault="001F17BA" w:rsidP="00B011FC">
            <w:pPr>
              <w:ind w:right="-5"/>
              <w:jc w:val="center"/>
              <w:rPr>
                <w:sz w:val="24"/>
                <w:szCs w:val="24"/>
              </w:rPr>
            </w:pPr>
            <w:r>
              <w:rPr>
                <w:sz w:val="24"/>
                <w:szCs w:val="24"/>
              </w:rPr>
              <w:t>3</w:t>
            </w:r>
          </w:p>
        </w:tc>
        <w:tc>
          <w:tcPr>
            <w:tcW w:w="709" w:type="dxa"/>
            <w:tcBorders>
              <w:left w:val="single" w:sz="4" w:space="0" w:color="auto"/>
              <w:right w:val="single" w:sz="4" w:space="0" w:color="auto"/>
            </w:tcBorders>
            <w:vAlign w:val="center"/>
          </w:tcPr>
          <w:p w:rsidR="001F17BA" w:rsidRDefault="001F17BA" w:rsidP="00B011FC">
            <w:pPr>
              <w:ind w:right="-5"/>
              <w:jc w:val="center"/>
              <w:rPr>
                <w:sz w:val="24"/>
                <w:szCs w:val="24"/>
              </w:rPr>
            </w:pPr>
            <w:r>
              <w:rPr>
                <w:sz w:val="24"/>
                <w:szCs w:val="24"/>
              </w:rPr>
              <w:t>-</w:t>
            </w:r>
          </w:p>
        </w:tc>
        <w:tc>
          <w:tcPr>
            <w:tcW w:w="1133" w:type="dxa"/>
            <w:tcBorders>
              <w:left w:val="single" w:sz="4" w:space="0" w:color="auto"/>
              <w:right w:val="single" w:sz="4" w:space="0" w:color="auto"/>
            </w:tcBorders>
            <w:vAlign w:val="center"/>
          </w:tcPr>
          <w:p w:rsidR="001F17BA" w:rsidRDefault="00E711F5" w:rsidP="00B011FC">
            <w:pPr>
              <w:ind w:right="-5"/>
              <w:jc w:val="center"/>
              <w:rPr>
                <w:sz w:val="24"/>
                <w:szCs w:val="24"/>
              </w:rPr>
            </w:pPr>
            <w:r>
              <w:rPr>
                <w:sz w:val="24"/>
                <w:szCs w:val="24"/>
              </w:rPr>
              <w:t>75</w:t>
            </w:r>
          </w:p>
        </w:tc>
        <w:tc>
          <w:tcPr>
            <w:tcW w:w="1843" w:type="dxa"/>
            <w:tcBorders>
              <w:left w:val="single" w:sz="4" w:space="0" w:color="auto"/>
            </w:tcBorders>
            <w:vAlign w:val="center"/>
          </w:tcPr>
          <w:p w:rsidR="001F17BA" w:rsidRDefault="001F17BA" w:rsidP="00B011FC">
            <w:pPr>
              <w:ind w:right="-5"/>
              <w:jc w:val="center"/>
              <w:rPr>
                <w:sz w:val="24"/>
                <w:szCs w:val="24"/>
              </w:rPr>
            </w:pPr>
            <w:r>
              <w:rPr>
                <w:sz w:val="24"/>
                <w:szCs w:val="24"/>
              </w:rPr>
              <w:t>100</w:t>
            </w:r>
          </w:p>
        </w:tc>
      </w:tr>
    </w:tbl>
    <w:p w:rsidR="001F17BA" w:rsidRDefault="001F17BA" w:rsidP="001F17BA">
      <w:pPr>
        <w:ind w:right="-5"/>
        <w:jc w:val="both"/>
        <w:rPr>
          <w:sz w:val="24"/>
          <w:szCs w:val="24"/>
        </w:rPr>
      </w:pPr>
    </w:p>
    <w:p w:rsidR="001F17BA" w:rsidRPr="005D3A7C" w:rsidRDefault="001F17BA" w:rsidP="001F17BA">
      <w:pPr>
        <w:ind w:right="-5" w:firstLine="360"/>
        <w:jc w:val="both"/>
        <w:rPr>
          <w:sz w:val="24"/>
          <w:szCs w:val="24"/>
        </w:rPr>
      </w:pPr>
      <w:r w:rsidRPr="005D3A7C">
        <w:rPr>
          <w:sz w:val="24"/>
          <w:szCs w:val="24"/>
        </w:rPr>
        <w:t xml:space="preserve">По русскому языку - </w:t>
      </w:r>
      <w:r>
        <w:rPr>
          <w:sz w:val="24"/>
          <w:szCs w:val="24"/>
        </w:rPr>
        <w:t>1</w:t>
      </w:r>
      <w:r w:rsidRPr="005D3A7C">
        <w:rPr>
          <w:sz w:val="24"/>
          <w:szCs w:val="24"/>
        </w:rPr>
        <w:t xml:space="preserve"> человек </w:t>
      </w:r>
      <w:r>
        <w:rPr>
          <w:sz w:val="24"/>
          <w:szCs w:val="24"/>
        </w:rPr>
        <w:t xml:space="preserve">понизил, </w:t>
      </w:r>
      <w:r w:rsidR="00E711F5" w:rsidRPr="00E711F5">
        <w:rPr>
          <w:sz w:val="24"/>
          <w:szCs w:val="24"/>
        </w:rPr>
        <w:t>2</w:t>
      </w:r>
      <w:r>
        <w:rPr>
          <w:sz w:val="24"/>
          <w:szCs w:val="24"/>
        </w:rPr>
        <w:t xml:space="preserve"> человек</w:t>
      </w:r>
      <w:r w:rsidR="00E711F5">
        <w:rPr>
          <w:sz w:val="24"/>
          <w:szCs w:val="24"/>
        </w:rPr>
        <w:t>а</w:t>
      </w:r>
      <w:r>
        <w:rPr>
          <w:sz w:val="24"/>
          <w:szCs w:val="24"/>
        </w:rPr>
        <w:t xml:space="preserve"> повысили результат</w:t>
      </w:r>
      <w:r w:rsidRPr="005D3A7C">
        <w:rPr>
          <w:sz w:val="24"/>
          <w:szCs w:val="24"/>
        </w:rPr>
        <w:t>, средний экзаменационный балл -</w:t>
      </w:r>
      <w:r w:rsidR="00E711F5">
        <w:rPr>
          <w:sz w:val="24"/>
          <w:szCs w:val="24"/>
        </w:rPr>
        <w:t>3,4.</w:t>
      </w:r>
    </w:p>
    <w:p w:rsidR="001F17BA" w:rsidRPr="00062021" w:rsidRDefault="001F17BA" w:rsidP="001F17BA">
      <w:pPr>
        <w:ind w:right="-5" w:firstLine="360"/>
        <w:jc w:val="both"/>
        <w:rPr>
          <w:color w:val="FF0000"/>
          <w:sz w:val="24"/>
          <w:szCs w:val="24"/>
        </w:rPr>
      </w:pPr>
      <w:r w:rsidRPr="006F4368">
        <w:rPr>
          <w:sz w:val="24"/>
          <w:szCs w:val="24"/>
        </w:rPr>
        <w:t xml:space="preserve">По </w:t>
      </w:r>
      <w:r>
        <w:rPr>
          <w:sz w:val="24"/>
          <w:szCs w:val="24"/>
        </w:rPr>
        <w:t>математике</w:t>
      </w:r>
      <w:r w:rsidRPr="006F4368">
        <w:rPr>
          <w:sz w:val="24"/>
          <w:szCs w:val="24"/>
        </w:rPr>
        <w:t xml:space="preserve"> -</w:t>
      </w:r>
      <w:r>
        <w:rPr>
          <w:sz w:val="24"/>
          <w:szCs w:val="24"/>
        </w:rPr>
        <w:t xml:space="preserve"> повысил</w:t>
      </w:r>
      <w:r w:rsidR="00E711F5">
        <w:rPr>
          <w:sz w:val="24"/>
          <w:szCs w:val="24"/>
        </w:rPr>
        <w:t>и</w:t>
      </w:r>
      <w:r>
        <w:rPr>
          <w:sz w:val="24"/>
          <w:szCs w:val="24"/>
        </w:rPr>
        <w:t xml:space="preserve"> </w:t>
      </w:r>
      <w:r w:rsidR="00E711F5">
        <w:rPr>
          <w:sz w:val="24"/>
          <w:szCs w:val="24"/>
        </w:rPr>
        <w:t>2</w:t>
      </w:r>
      <w:r w:rsidRPr="006F4368">
        <w:rPr>
          <w:sz w:val="24"/>
          <w:szCs w:val="24"/>
        </w:rPr>
        <w:t xml:space="preserve"> человек</w:t>
      </w:r>
      <w:r w:rsidR="00E711F5">
        <w:rPr>
          <w:sz w:val="24"/>
          <w:szCs w:val="24"/>
        </w:rPr>
        <w:t>а</w:t>
      </w:r>
      <w:r w:rsidRPr="006F4368">
        <w:rPr>
          <w:sz w:val="24"/>
          <w:szCs w:val="24"/>
        </w:rPr>
        <w:t xml:space="preserve">, </w:t>
      </w:r>
      <w:r w:rsidRPr="004B5D7B">
        <w:rPr>
          <w:sz w:val="24"/>
          <w:szCs w:val="24"/>
        </w:rPr>
        <w:t>средний балл</w:t>
      </w:r>
      <w:r>
        <w:rPr>
          <w:sz w:val="24"/>
          <w:szCs w:val="24"/>
        </w:rPr>
        <w:t xml:space="preserve"> – 4</w:t>
      </w:r>
      <w:r w:rsidRPr="004B5D7B">
        <w:rPr>
          <w:sz w:val="24"/>
          <w:szCs w:val="24"/>
        </w:rPr>
        <w:t>.</w:t>
      </w:r>
    </w:p>
    <w:p w:rsidR="001F17BA" w:rsidRDefault="001F17BA" w:rsidP="001F17BA">
      <w:pPr>
        <w:pStyle w:val="af8"/>
        <w:spacing w:before="0" w:beforeAutospacing="0" w:after="0" w:afterAutospacing="0"/>
        <w:ind w:firstLine="284"/>
        <w:jc w:val="both"/>
      </w:pPr>
      <w:r>
        <w:t xml:space="preserve"> Итоговая аттестация выпускников 9 класса проходила по КИМам. Анализ диагностики дает возможность делать вывод, что по математике в основном наблюдается  соответствие годовых оценок и оценок итоговой аттестации. </w:t>
      </w:r>
    </w:p>
    <w:p w:rsidR="001F17BA" w:rsidRDefault="001F17BA" w:rsidP="001F17BA">
      <w:pPr>
        <w:ind w:firstLine="360"/>
        <w:rPr>
          <w:b/>
          <w:sz w:val="24"/>
          <w:szCs w:val="24"/>
        </w:rPr>
      </w:pPr>
      <w:r>
        <w:rPr>
          <w:b/>
          <w:sz w:val="24"/>
          <w:szCs w:val="24"/>
        </w:rPr>
        <w:t>Вывод:</w:t>
      </w:r>
    </w:p>
    <w:p w:rsidR="001F17BA" w:rsidRDefault="001F17BA" w:rsidP="001F17BA">
      <w:pPr>
        <w:ind w:firstLine="360"/>
        <w:jc w:val="both"/>
        <w:rPr>
          <w:sz w:val="24"/>
          <w:szCs w:val="24"/>
        </w:rPr>
      </w:pPr>
      <w:r>
        <w:rPr>
          <w:sz w:val="24"/>
          <w:szCs w:val="24"/>
        </w:rPr>
        <w:t xml:space="preserve">У учащихся сформированы умения понимания прочитанного текста, учащиеся в основном овладели необходимыми орфографическими, пунктуационными и речевыми навыками. </w:t>
      </w:r>
    </w:p>
    <w:p w:rsidR="001F17BA" w:rsidRDefault="001F17BA" w:rsidP="001F17BA">
      <w:pPr>
        <w:ind w:left="-360" w:firstLine="720"/>
        <w:jc w:val="both"/>
        <w:rPr>
          <w:sz w:val="24"/>
          <w:szCs w:val="24"/>
        </w:rPr>
      </w:pPr>
      <w:r>
        <w:rPr>
          <w:sz w:val="24"/>
          <w:szCs w:val="24"/>
        </w:rPr>
        <w:t xml:space="preserve"> По результатам ГИА-9 –русский язык  необходимо проводить следующую работу:</w:t>
      </w:r>
    </w:p>
    <w:p w:rsidR="001F17BA" w:rsidRDefault="001F17BA" w:rsidP="001F17BA">
      <w:pPr>
        <w:ind w:left="-360" w:firstLine="360"/>
        <w:jc w:val="both"/>
        <w:rPr>
          <w:sz w:val="24"/>
          <w:szCs w:val="24"/>
        </w:rPr>
      </w:pPr>
      <w:r>
        <w:rPr>
          <w:sz w:val="24"/>
          <w:szCs w:val="24"/>
        </w:rPr>
        <w:t>- при составлении рабочих программ и КТП необходимо учесть западающие темы учащихся. Конкретно это необходимо сделать для работы в 6 и 9 классах т.к. пунктуация, орфография, речевые и грамматические нормы сложно даются учащимся данных классов;</w:t>
      </w:r>
    </w:p>
    <w:p w:rsidR="001F17BA" w:rsidRDefault="001F17BA" w:rsidP="001F17BA">
      <w:pPr>
        <w:ind w:left="-360" w:firstLine="360"/>
        <w:jc w:val="both"/>
        <w:rPr>
          <w:sz w:val="24"/>
          <w:szCs w:val="24"/>
        </w:rPr>
      </w:pPr>
      <w:r>
        <w:rPr>
          <w:sz w:val="24"/>
          <w:szCs w:val="24"/>
        </w:rPr>
        <w:t>-продолжать работу с учащимися в группах (слабо мотивированные, сильно мотивированные). Данная работа позволяет более индивидуально отрабатывать западающие темы учащихся;</w:t>
      </w:r>
    </w:p>
    <w:p w:rsidR="001F17BA" w:rsidRDefault="001F17BA" w:rsidP="001F17BA">
      <w:pPr>
        <w:ind w:left="-360" w:firstLine="360"/>
        <w:jc w:val="both"/>
        <w:rPr>
          <w:sz w:val="24"/>
          <w:szCs w:val="24"/>
        </w:rPr>
      </w:pPr>
      <w:r>
        <w:rPr>
          <w:sz w:val="24"/>
          <w:szCs w:val="24"/>
        </w:rPr>
        <w:t>- делать изменения в КТП по литературе в 5-8 классах, внося больше занятий по развитию речи- сочинение – рассуждение( устное и письменное);</w:t>
      </w:r>
    </w:p>
    <w:p w:rsidR="001F17BA" w:rsidRDefault="001F17BA" w:rsidP="001F17BA">
      <w:pPr>
        <w:ind w:left="-360" w:firstLine="360"/>
        <w:jc w:val="both"/>
        <w:rPr>
          <w:sz w:val="24"/>
          <w:szCs w:val="24"/>
        </w:rPr>
      </w:pPr>
      <w:r>
        <w:rPr>
          <w:sz w:val="24"/>
          <w:szCs w:val="24"/>
        </w:rPr>
        <w:t>- проводить как можно больше консультаций не только в выпускных классах, но и в 5-8, отрабатывая темы знаки препинания в сложных предложения, чередующиеся гласные в корне, написание причастий  и деепричастий. Повторять речевые, грамматические нормы;</w:t>
      </w:r>
    </w:p>
    <w:p w:rsidR="001F17BA" w:rsidRDefault="001F17BA" w:rsidP="001F17BA">
      <w:pPr>
        <w:ind w:left="-360" w:firstLine="360"/>
        <w:jc w:val="both"/>
        <w:rPr>
          <w:sz w:val="24"/>
          <w:szCs w:val="24"/>
        </w:rPr>
      </w:pPr>
      <w:r>
        <w:rPr>
          <w:sz w:val="24"/>
          <w:szCs w:val="24"/>
        </w:rPr>
        <w:t>- необходимо повышать интерес учащихся к предмету. Сделать это можно, используя интересные формы работы: викторины, кроссворды, составление презентаций.</w:t>
      </w:r>
    </w:p>
    <w:p w:rsidR="001F17BA" w:rsidRDefault="001F17BA" w:rsidP="001F17BA">
      <w:pPr>
        <w:ind w:left="-284"/>
        <w:jc w:val="both"/>
        <w:rPr>
          <w:b/>
          <w:bCs/>
          <w:sz w:val="24"/>
          <w:szCs w:val="24"/>
        </w:rPr>
      </w:pPr>
      <w:r>
        <w:rPr>
          <w:b/>
          <w:bCs/>
          <w:sz w:val="24"/>
          <w:szCs w:val="24"/>
        </w:rPr>
        <w:t xml:space="preserve">                 Рекомендации:</w:t>
      </w:r>
    </w:p>
    <w:p w:rsidR="001F17BA" w:rsidRDefault="001F17BA" w:rsidP="001F17BA">
      <w:pPr>
        <w:ind w:left="-284" w:firstLine="992"/>
        <w:jc w:val="both"/>
        <w:rPr>
          <w:sz w:val="24"/>
          <w:szCs w:val="24"/>
        </w:rPr>
      </w:pPr>
      <w:r>
        <w:rPr>
          <w:sz w:val="24"/>
          <w:szCs w:val="24"/>
        </w:rPr>
        <w:t>В 202</w:t>
      </w:r>
      <w:r w:rsidR="00E711F5">
        <w:rPr>
          <w:sz w:val="24"/>
          <w:szCs w:val="24"/>
        </w:rPr>
        <w:t>3</w:t>
      </w:r>
      <w:r>
        <w:rPr>
          <w:sz w:val="24"/>
          <w:szCs w:val="24"/>
        </w:rPr>
        <w:t>-202</w:t>
      </w:r>
      <w:r w:rsidR="00E711F5">
        <w:rPr>
          <w:sz w:val="24"/>
          <w:szCs w:val="24"/>
        </w:rPr>
        <w:t>4</w:t>
      </w:r>
      <w:r>
        <w:rPr>
          <w:sz w:val="24"/>
          <w:szCs w:val="24"/>
        </w:rPr>
        <w:t xml:space="preserve"> учебном году необходимо: </w:t>
      </w:r>
    </w:p>
    <w:p w:rsidR="001F17BA" w:rsidRDefault="001F17BA" w:rsidP="001935FA">
      <w:pPr>
        <w:widowControl/>
        <w:numPr>
          <w:ilvl w:val="0"/>
          <w:numId w:val="8"/>
        </w:numPr>
        <w:autoSpaceDE/>
        <w:autoSpaceDN/>
        <w:ind w:left="-284" w:firstLine="568"/>
        <w:jc w:val="both"/>
        <w:rPr>
          <w:sz w:val="24"/>
          <w:szCs w:val="24"/>
        </w:rPr>
      </w:pPr>
      <w:r>
        <w:rPr>
          <w:sz w:val="24"/>
          <w:szCs w:val="24"/>
        </w:rPr>
        <w:t>обсудить материалы по результатам ОГЭ на заседании ШМО гуманитарного цикла;</w:t>
      </w:r>
    </w:p>
    <w:p w:rsidR="001F17BA" w:rsidRDefault="001F17BA" w:rsidP="001935FA">
      <w:pPr>
        <w:widowControl/>
        <w:numPr>
          <w:ilvl w:val="0"/>
          <w:numId w:val="8"/>
        </w:numPr>
        <w:autoSpaceDE/>
        <w:autoSpaceDN/>
        <w:ind w:left="-284" w:firstLine="568"/>
        <w:jc w:val="both"/>
        <w:rPr>
          <w:sz w:val="24"/>
          <w:szCs w:val="24"/>
        </w:rPr>
      </w:pPr>
      <w:r>
        <w:rPr>
          <w:sz w:val="24"/>
          <w:szCs w:val="24"/>
        </w:rPr>
        <w:t>учителям русского языка регулярно проводить тестовый контроль для того, чтобы учащиеся могли овладеть техникой работы с тестами и могли работать в формате ОГЭ (начиная с 5-го класса);</w:t>
      </w:r>
    </w:p>
    <w:p w:rsidR="001F17BA" w:rsidRDefault="001F17BA" w:rsidP="001935FA">
      <w:pPr>
        <w:widowControl/>
        <w:numPr>
          <w:ilvl w:val="0"/>
          <w:numId w:val="8"/>
        </w:numPr>
        <w:autoSpaceDE/>
        <w:autoSpaceDN/>
        <w:ind w:left="-284" w:firstLine="568"/>
        <w:jc w:val="both"/>
        <w:rPr>
          <w:sz w:val="24"/>
          <w:szCs w:val="24"/>
        </w:rPr>
      </w:pPr>
      <w:r>
        <w:rPr>
          <w:sz w:val="24"/>
          <w:szCs w:val="24"/>
        </w:rPr>
        <w:t>отрабатывать умения и навыки, связанные с чтением, с информационной переработкой текста. Создавать благоприятные условия для формирования коммуникативной компетенции: больше работать с текстом, обучать анализу текста, интерпретации и созданию текстов различных стилей и жанров;</w:t>
      </w:r>
    </w:p>
    <w:p w:rsidR="001F17BA" w:rsidRDefault="001F17BA" w:rsidP="001935FA">
      <w:pPr>
        <w:widowControl/>
        <w:numPr>
          <w:ilvl w:val="0"/>
          <w:numId w:val="8"/>
        </w:numPr>
        <w:autoSpaceDE/>
        <w:autoSpaceDN/>
        <w:ind w:left="-284" w:firstLine="568"/>
        <w:jc w:val="both"/>
        <w:rPr>
          <w:sz w:val="24"/>
          <w:szCs w:val="24"/>
        </w:rPr>
      </w:pPr>
      <w:r>
        <w:rPr>
          <w:sz w:val="24"/>
          <w:szCs w:val="24"/>
        </w:rPr>
        <w:lastRenderedPageBreak/>
        <w:t>-практиковать для отработки соответствующих навыков написание сжатого  изложения на основе аудиозаписи;</w:t>
      </w:r>
    </w:p>
    <w:p w:rsidR="001F17BA" w:rsidRDefault="001F17BA" w:rsidP="001935FA">
      <w:pPr>
        <w:widowControl/>
        <w:numPr>
          <w:ilvl w:val="0"/>
          <w:numId w:val="8"/>
        </w:numPr>
        <w:autoSpaceDE/>
        <w:autoSpaceDN/>
        <w:ind w:left="-284" w:firstLine="568"/>
        <w:jc w:val="both"/>
        <w:rPr>
          <w:sz w:val="24"/>
          <w:szCs w:val="24"/>
        </w:rPr>
      </w:pPr>
      <w:r>
        <w:rPr>
          <w:sz w:val="24"/>
          <w:szCs w:val="24"/>
        </w:rPr>
        <w:t>комплексно использовать работу над сочинениями и изложениями для автоматизации орфографических и пунктуационных навыков;</w:t>
      </w:r>
    </w:p>
    <w:p w:rsidR="001F17BA" w:rsidRPr="007745BF" w:rsidRDefault="001F17BA" w:rsidP="001935FA">
      <w:pPr>
        <w:widowControl/>
        <w:numPr>
          <w:ilvl w:val="0"/>
          <w:numId w:val="8"/>
        </w:numPr>
        <w:autoSpaceDE/>
        <w:autoSpaceDN/>
        <w:ind w:left="-284" w:firstLine="720"/>
        <w:jc w:val="both"/>
        <w:rPr>
          <w:b/>
          <w:sz w:val="24"/>
          <w:szCs w:val="24"/>
        </w:rPr>
      </w:pPr>
      <w:r w:rsidRPr="007745BF">
        <w:rPr>
          <w:sz w:val="24"/>
          <w:szCs w:val="24"/>
        </w:rPr>
        <w:t>учителям русского языка разработать технологию обучения наиболее сложным для усвоения темам на базовом уровне; корректировать проблемы учащихся на основе прогнозируемых результатов, формируя тем самым индивидуальную траекторию обучения для каждого ученика.</w:t>
      </w:r>
    </w:p>
    <w:p w:rsidR="001F17BA" w:rsidRPr="007745BF" w:rsidRDefault="001F17BA" w:rsidP="001935FA">
      <w:pPr>
        <w:widowControl/>
        <w:numPr>
          <w:ilvl w:val="0"/>
          <w:numId w:val="8"/>
        </w:numPr>
        <w:autoSpaceDE/>
        <w:autoSpaceDN/>
        <w:ind w:left="-284" w:firstLine="720"/>
        <w:jc w:val="both"/>
        <w:rPr>
          <w:b/>
          <w:sz w:val="24"/>
          <w:szCs w:val="24"/>
        </w:rPr>
      </w:pPr>
      <w:r w:rsidRPr="007745BF">
        <w:rPr>
          <w:sz w:val="24"/>
          <w:szCs w:val="24"/>
        </w:rPr>
        <w:t>-использовать при подготовке к ГИА-9  материалы открытого банка заданий ГИА-9 опубликованные на официальном сайте ФИПИ</w:t>
      </w:r>
      <w:r>
        <w:rPr>
          <w:sz w:val="24"/>
          <w:szCs w:val="24"/>
        </w:rPr>
        <w:t>, Решу ОГЭ.</w:t>
      </w:r>
    </w:p>
    <w:p w:rsidR="001F17BA" w:rsidRPr="007745BF" w:rsidRDefault="001F17BA" w:rsidP="001935FA">
      <w:pPr>
        <w:widowControl/>
        <w:numPr>
          <w:ilvl w:val="0"/>
          <w:numId w:val="8"/>
        </w:numPr>
        <w:autoSpaceDE/>
        <w:autoSpaceDN/>
        <w:ind w:left="-284" w:firstLine="720"/>
        <w:jc w:val="both"/>
        <w:rPr>
          <w:b/>
          <w:sz w:val="24"/>
          <w:szCs w:val="24"/>
        </w:rPr>
      </w:pPr>
      <w:r w:rsidRPr="007745BF">
        <w:rPr>
          <w:sz w:val="24"/>
          <w:szCs w:val="24"/>
        </w:rPr>
        <w:t>Экзамен по математике сдавали</w:t>
      </w:r>
      <w:r>
        <w:rPr>
          <w:sz w:val="24"/>
          <w:szCs w:val="24"/>
        </w:rPr>
        <w:t xml:space="preserve"> - 13</w:t>
      </w:r>
      <w:r w:rsidRPr="007745BF">
        <w:rPr>
          <w:sz w:val="24"/>
          <w:szCs w:val="24"/>
        </w:rPr>
        <w:t xml:space="preserve"> обучающихся, </w:t>
      </w:r>
      <w:r>
        <w:rPr>
          <w:sz w:val="24"/>
          <w:szCs w:val="24"/>
        </w:rPr>
        <w:t>все 13</w:t>
      </w:r>
      <w:r w:rsidRPr="007745BF">
        <w:rPr>
          <w:sz w:val="24"/>
          <w:szCs w:val="24"/>
        </w:rPr>
        <w:t xml:space="preserve">  обучающихся прошли минимальный порог.</w:t>
      </w:r>
    </w:p>
    <w:p w:rsidR="001F17BA" w:rsidRPr="007745BF" w:rsidRDefault="001F17BA" w:rsidP="001F17BA">
      <w:pPr>
        <w:ind w:firstLine="360"/>
        <w:rPr>
          <w:sz w:val="24"/>
          <w:szCs w:val="24"/>
        </w:rPr>
      </w:pPr>
      <w:r w:rsidRPr="007745BF">
        <w:rPr>
          <w:sz w:val="24"/>
          <w:szCs w:val="24"/>
        </w:rPr>
        <w:t xml:space="preserve">Экзаменационная  работа состояла из </w:t>
      </w:r>
      <w:r>
        <w:rPr>
          <w:sz w:val="24"/>
          <w:szCs w:val="24"/>
        </w:rPr>
        <w:t>двух</w:t>
      </w:r>
      <w:r w:rsidRPr="007745BF">
        <w:rPr>
          <w:sz w:val="24"/>
          <w:szCs w:val="24"/>
        </w:rPr>
        <w:t xml:space="preserve"> модулей: «Алгебра», «Геометрия».</w:t>
      </w:r>
    </w:p>
    <w:p w:rsidR="001F17BA" w:rsidRDefault="001F17BA" w:rsidP="001F17BA">
      <w:pPr>
        <w:tabs>
          <w:tab w:val="left" w:pos="1002"/>
        </w:tabs>
        <w:ind w:firstLine="567"/>
        <w:rPr>
          <w:sz w:val="24"/>
          <w:szCs w:val="24"/>
        </w:rPr>
      </w:pPr>
      <w:r>
        <w:rPr>
          <w:sz w:val="24"/>
          <w:szCs w:val="24"/>
          <w:u w:val="single"/>
        </w:rPr>
        <w:t>Вывод</w:t>
      </w:r>
      <w:r>
        <w:rPr>
          <w:sz w:val="24"/>
          <w:szCs w:val="24"/>
        </w:rPr>
        <w:t>:</w:t>
      </w:r>
    </w:p>
    <w:p w:rsidR="001F17BA" w:rsidRDefault="001F17BA" w:rsidP="001935FA">
      <w:pPr>
        <w:pStyle w:val="a4"/>
        <w:widowControl/>
        <w:numPr>
          <w:ilvl w:val="0"/>
          <w:numId w:val="9"/>
        </w:numPr>
        <w:tabs>
          <w:tab w:val="left" w:pos="1002"/>
        </w:tabs>
        <w:autoSpaceDE/>
        <w:autoSpaceDN/>
        <w:contextualSpacing/>
        <w:jc w:val="both"/>
        <w:rPr>
          <w:sz w:val="24"/>
          <w:szCs w:val="24"/>
        </w:rPr>
      </w:pPr>
      <w:r>
        <w:rPr>
          <w:sz w:val="24"/>
          <w:szCs w:val="24"/>
        </w:rPr>
        <w:t>Учащиеся хорошо справляются с первой частью модуля «Алгебра», «Геометрия». Значит, большинство учащихся овладели умениями и навыками на базовом уровне;</w:t>
      </w:r>
    </w:p>
    <w:p w:rsidR="001F17BA" w:rsidRPr="007745BF" w:rsidRDefault="001F17BA" w:rsidP="001935FA">
      <w:pPr>
        <w:pStyle w:val="a4"/>
        <w:widowControl/>
        <w:numPr>
          <w:ilvl w:val="0"/>
          <w:numId w:val="9"/>
        </w:numPr>
        <w:tabs>
          <w:tab w:val="left" w:pos="1002"/>
        </w:tabs>
        <w:autoSpaceDE/>
        <w:autoSpaceDN/>
        <w:contextualSpacing/>
        <w:jc w:val="both"/>
        <w:rPr>
          <w:sz w:val="24"/>
          <w:szCs w:val="24"/>
        </w:rPr>
      </w:pPr>
      <w:r w:rsidRPr="007745BF">
        <w:rPr>
          <w:sz w:val="24"/>
          <w:szCs w:val="24"/>
        </w:rPr>
        <w:t>Тем не менее, надо ответить, что учащиеся несколько хуже справились с</w:t>
      </w:r>
      <w:r>
        <w:rPr>
          <w:sz w:val="24"/>
          <w:szCs w:val="24"/>
        </w:rPr>
        <w:t xml:space="preserve"> </w:t>
      </w:r>
      <w:r w:rsidRPr="007745BF">
        <w:rPr>
          <w:sz w:val="24"/>
          <w:szCs w:val="24"/>
        </w:rPr>
        <w:t>заданиями</w:t>
      </w:r>
      <w:r>
        <w:rPr>
          <w:sz w:val="24"/>
          <w:szCs w:val="24"/>
        </w:rPr>
        <w:t xml:space="preserve"> 2 части.</w:t>
      </w:r>
      <w:r w:rsidRPr="007745BF">
        <w:rPr>
          <w:sz w:val="24"/>
          <w:szCs w:val="24"/>
        </w:rPr>
        <w:t xml:space="preserve"> Однако усвоение этих </w:t>
      </w:r>
      <w:r>
        <w:rPr>
          <w:sz w:val="24"/>
          <w:szCs w:val="24"/>
        </w:rPr>
        <w:t>заданий</w:t>
      </w:r>
      <w:r w:rsidRPr="007745BF">
        <w:rPr>
          <w:sz w:val="24"/>
          <w:szCs w:val="24"/>
        </w:rPr>
        <w:t xml:space="preserve"> в </w:t>
      </w:r>
      <w:r>
        <w:rPr>
          <w:sz w:val="24"/>
          <w:szCs w:val="24"/>
        </w:rPr>
        <w:t xml:space="preserve">целом соответствует нормативам. </w:t>
      </w:r>
      <w:r w:rsidRPr="007745BF">
        <w:rPr>
          <w:sz w:val="24"/>
          <w:szCs w:val="24"/>
        </w:rPr>
        <w:t>Результаты итоговой аттестации соответствуют результатам пробного экзамена.</w:t>
      </w:r>
    </w:p>
    <w:p w:rsidR="001F17BA" w:rsidRDefault="001F17BA" w:rsidP="001F17BA">
      <w:pPr>
        <w:tabs>
          <w:tab w:val="left" w:pos="1002"/>
        </w:tabs>
        <w:ind w:firstLine="567"/>
        <w:jc w:val="both"/>
        <w:rPr>
          <w:sz w:val="24"/>
          <w:szCs w:val="24"/>
        </w:rPr>
      </w:pPr>
      <w:r>
        <w:rPr>
          <w:sz w:val="24"/>
          <w:szCs w:val="24"/>
          <w:u w:val="single"/>
        </w:rPr>
        <w:t>Рекомендации</w:t>
      </w:r>
      <w:r>
        <w:rPr>
          <w:sz w:val="24"/>
          <w:szCs w:val="24"/>
        </w:rPr>
        <w:t>:</w:t>
      </w:r>
    </w:p>
    <w:p w:rsidR="001F17BA" w:rsidRDefault="001F17BA" w:rsidP="001935FA">
      <w:pPr>
        <w:pStyle w:val="a4"/>
        <w:widowControl/>
        <w:numPr>
          <w:ilvl w:val="0"/>
          <w:numId w:val="10"/>
        </w:numPr>
        <w:tabs>
          <w:tab w:val="left" w:pos="1002"/>
        </w:tabs>
        <w:autoSpaceDE/>
        <w:autoSpaceDN/>
        <w:contextualSpacing/>
        <w:jc w:val="both"/>
        <w:rPr>
          <w:sz w:val="24"/>
          <w:szCs w:val="24"/>
        </w:rPr>
      </w:pPr>
      <w:r>
        <w:rPr>
          <w:sz w:val="24"/>
          <w:szCs w:val="24"/>
        </w:rPr>
        <w:t>В тематические контрольные и самостоятельные работы включать тестовые задания.</w:t>
      </w:r>
    </w:p>
    <w:p w:rsidR="001F17BA" w:rsidRDefault="001F17BA" w:rsidP="001935FA">
      <w:pPr>
        <w:pStyle w:val="a4"/>
        <w:widowControl/>
        <w:numPr>
          <w:ilvl w:val="0"/>
          <w:numId w:val="10"/>
        </w:numPr>
        <w:tabs>
          <w:tab w:val="left" w:pos="1002"/>
        </w:tabs>
        <w:autoSpaceDE/>
        <w:autoSpaceDN/>
        <w:contextualSpacing/>
        <w:jc w:val="both"/>
        <w:rPr>
          <w:sz w:val="24"/>
          <w:szCs w:val="24"/>
        </w:rPr>
      </w:pPr>
      <w:r>
        <w:rPr>
          <w:sz w:val="24"/>
          <w:szCs w:val="24"/>
        </w:rPr>
        <w:t>Анализировать результаты диагностических работ индивидуально и по классу с целью разработки плана устранения пробелов в знаниях.</w:t>
      </w:r>
    </w:p>
    <w:p w:rsidR="001F17BA" w:rsidRDefault="001F17BA" w:rsidP="001935FA">
      <w:pPr>
        <w:pStyle w:val="a4"/>
        <w:widowControl/>
        <w:numPr>
          <w:ilvl w:val="0"/>
          <w:numId w:val="10"/>
        </w:numPr>
        <w:tabs>
          <w:tab w:val="left" w:pos="1002"/>
        </w:tabs>
        <w:autoSpaceDE/>
        <w:autoSpaceDN/>
        <w:contextualSpacing/>
        <w:jc w:val="both"/>
        <w:rPr>
          <w:sz w:val="24"/>
          <w:szCs w:val="24"/>
        </w:rPr>
      </w:pPr>
      <w:r>
        <w:rPr>
          <w:sz w:val="24"/>
          <w:szCs w:val="24"/>
        </w:rPr>
        <w:t>Организовать работу с учащимися высокомотивированными с целью повышения качества знаний учащихся и повышения процента выполнения заданий второй части модулей «Алгебра» и «Геометрия».</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Подводя итоги анализа государственной итоговой аттестации в формате ОГЭ  отметим, что в целом государственная итоговая аттестация учащихся 9-х классов в 202</w:t>
      </w:r>
      <w:r w:rsidR="00590FDF">
        <w:rPr>
          <w:rFonts w:ascii="Times New Roman" w:hAnsi="Times New Roman" w:cs="Times New Roman"/>
          <w:sz w:val="24"/>
          <w:szCs w:val="24"/>
        </w:rPr>
        <w:t>2</w:t>
      </w:r>
      <w:r>
        <w:rPr>
          <w:rFonts w:ascii="Times New Roman" w:hAnsi="Times New Roman" w:cs="Times New Roman"/>
          <w:sz w:val="24"/>
          <w:szCs w:val="24"/>
        </w:rPr>
        <w:t xml:space="preserve"> - 202</w:t>
      </w:r>
      <w:r w:rsidR="00590FDF">
        <w:rPr>
          <w:rFonts w:ascii="Times New Roman" w:hAnsi="Times New Roman" w:cs="Times New Roman"/>
          <w:sz w:val="24"/>
          <w:szCs w:val="24"/>
        </w:rPr>
        <w:t>3</w:t>
      </w:r>
      <w:r>
        <w:rPr>
          <w:rFonts w:ascii="Times New Roman" w:hAnsi="Times New Roman" w:cs="Times New Roman"/>
          <w:sz w:val="24"/>
          <w:szCs w:val="24"/>
        </w:rPr>
        <w:t xml:space="preserve"> учебном году прошла успешно. Случаев нарушений установленного порядка экзаменов не было.</w:t>
      </w:r>
    </w:p>
    <w:p w:rsidR="001F17BA" w:rsidRDefault="001F17BA" w:rsidP="001F17BA">
      <w:pPr>
        <w:pStyle w:val="aa"/>
        <w:ind w:firstLine="709"/>
        <w:rPr>
          <w:rFonts w:ascii="Times New Roman" w:hAnsi="Times New Roman" w:cs="Times New Roman"/>
          <w:b/>
          <w:color w:val="FF0000"/>
          <w:sz w:val="24"/>
          <w:szCs w:val="24"/>
        </w:rPr>
      </w:pPr>
    </w:p>
    <w:p w:rsidR="001F17BA" w:rsidRDefault="001F17BA" w:rsidP="001F17BA">
      <w:pPr>
        <w:pStyle w:val="aa"/>
        <w:ind w:firstLine="709"/>
        <w:rPr>
          <w:rFonts w:ascii="Times New Roman" w:hAnsi="Times New Roman" w:cs="Times New Roman"/>
          <w:b/>
          <w:sz w:val="24"/>
          <w:szCs w:val="24"/>
          <w:u w:val="single"/>
        </w:rPr>
      </w:pPr>
      <w:r>
        <w:rPr>
          <w:rFonts w:ascii="Times New Roman" w:hAnsi="Times New Roman" w:cs="Times New Roman"/>
          <w:b/>
          <w:sz w:val="24"/>
          <w:szCs w:val="24"/>
          <w:u w:val="single"/>
        </w:rPr>
        <w:t>Задачи:</w:t>
      </w:r>
    </w:p>
    <w:p w:rsidR="001F17BA" w:rsidRDefault="001F17BA" w:rsidP="001F17BA">
      <w:pPr>
        <w:pStyle w:val="aa"/>
        <w:ind w:firstLine="709"/>
        <w:rPr>
          <w:rFonts w:ascii="Times New Roman" w:hAnsi="Times New Roman" w:cs="Times New Roman"/>
          <w:b/>
          <w:sz w:val="24"/>
          <w:szCs w:val="24"/>
          <w:u w:val="single"/>
        </w:rPr>
      </w:pPr>
      <w:r>
        <w:rPr>
          <w:rFonts w:ascii="Times New Roman" w:hAnsi="Times New Roman" w:cs="Times New Roman"/>
          <w:b/>
          <w:sz w:val="24"/>
          <w:szCs w:val="24"/>
          <w:u w:val="single"/>
        </w:rPr>
        <w:t>1. Оптимизация учебной, психологической нагрузки обучающихся, выпускников.</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1. Провести корректировку учебного плана МБОУ «Кубяковская СОШ» для 9 класса, для оптимизации количества учебных часов на основные предметы, и предметы выбираемые выпускниками для сдачи ГИА-9.</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Учителям-предметникам необходимо  создание на каждом уроке таких условий, чтобы основами изучаемого материала учащиеся овладели на самом уроке, но усваиваться эти основы должны не механически, а осознанно (добросовестная подготовка к каждому уроку, проработка поурочного плана).</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В частности, учителям - предметникам при подготовке к уроку необходимо  продумать не только объем информации, с которой будет знакомить учащихся, но главным образом те методы, приемы, средства, которые позволяют учащимся овладеть основами изучаемого материала уже на самом уроке. Необходимо добиваться того, чтобы новый материал осмысливался и частично запоминался именно на уроке. Это достигается прежде всего умением учителя выделять главное, чтобы учащиеся поняли и усвоили суть (главную идею, закон и правило), а не второстепенный материал.</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2. Создание возможности для максимального развития каждого ученика в условиях коллективной работы (на уроке).</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 xml:space="preserve">        Как правило, учитель в процессе подготовки ориентируется на среднего ученика. Известно, что учащимся одного класса необходимо разное время на выполнение общего задания, поэтому более сильные ученики, выполнив работу, тратят оставшееся время впустую. Для создания условий, способствующих максимальному развитию каждого ученика, необходимо продумывать не только содержание, но и объем работы для более сильных учащихся, т.е. использовать дифференцированный подход в обучении.</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 xml:space="preserve">        3. Наличие определенной структуры. В данном случае имеется в виду не внешняя сторона дела (опрос, объяснение, закрепление), а его внутренняя структура, которая незаметна для учащихся, но четко </w:t>
      </w:r>
      <w:r>
        <w:rPr>
          <w:rFonts w:ascii="Times New Roman" w:hAnsi="Times New Roman" w:cs="Times New Roman"/>
          <w:sz w:val="24"/>
          <w:szCs w:val="24"/>
        </w:rPr>
        <w:lastRenderedPageBreak/>
        <w:t>продумана педагогом.  Структура урока - это организация системы элементов урока, способствующая эффективному взаимодействию учителя и учащихся. Она определяется прежде всего тем, на что ориентируется учитель при подготовке к уроку: на продумывание своей работы или на организацию познавательной деятельности учащихся. Это в свою очередь зависит от того, какая цель должна быть достигнута на конкретном уроке.</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 xml:space="preserve">            4. Увеличение доли самостоятельной работы учащихся на уроке. По результатам ВШК 202</w:t>
      </w:r>
      <w:r w:rsidR="00590FDF">
        <w:rPr>
          <w:rFonts w:ascii="Times New Roman" w:hAnsi="Times New Roman" w:cs="Times New Roman"/>
          <w:sz w:val="24"/>
          <w:szCs w:val="24"/>
        </w:rPr>
        <w:t>2</w:t>
      </w:r>
      <w:r>
        <w:rPr>
          <w:rFonts w:ascii="Times New Roman" w:hAnsi="Times New Roman" w:cs="Times New Roman"/>
          <w:sz w:val="24"/>
          <w:szCs w:val="24"/>
        </w:rPr>
        <w:t>-202</w:t>
      </w:r>
      <w:r w:rsidR="00590FDF">
        <w:rPr>
          <w:rFonts w:ascii="Times New Roman" w:hAnsi="Times New Roman" w:cs="Times New Roman"/>
          <w:sz w:val="24"/>
          <w:szCs w:val="24"/>
        </w:rPr>
        <w:t>3</w:t>
      </w:r>
      <w:r>
        <w:rPr>
          <w:rFonts w:ascii="Times New Roman" w:hAnsi="Times New Roman" w:cs="Times New Roman"/>
          <w:sz w:val="24"/>
          <w:szCs w:val="24"/>
        </w:rPr>
        <w:t xml:space="preserve"> учебного года выявлена закономерность на уроках   сочетается трудная и напряженная работа учителя с бездельем отдельных  учащихся, которые только делают вид, что внимательно слушают учителя.</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 xml:space="preserve">            5. Соблюдение межпредметных и внутрипреметных связей.</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 xml:space="preserve">           6. Формирование и повышение уровня  общеинтеллектуальных навыков учащихся </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(прежде всего вычислительных и навыков чтения). Надо учить работать с учебником именно на уроке, школьники должны учиться выделять главное из прочитанного, составлять план прочитанного, уметь конспектировать.</w:t>
      </w:r>
    </w:p>
    <w:p w:rsidR="001F17BA" w:rsidRDefault="001F17BA" w:rsidP="001F17BA">
      <w:pPr>
        <w:pStyle w:val="aa"/>
        <w:ind w:firstLine="709"/>
        <w:rPr>
          <w:rFonts w:ascii="Times New Roman" w:hAnsi="Times New Roman" w:cs="Times New Roman"/>
          <w:b/>
          <w:sz w:val="24"/>
          <w:szCs w:val="24"/>
          <w:u w:val="single"/>
        </w:rPr>
      </w:pPr>
      <w:r>
        <w:rPr>
          <w:rFonts w:ascii="Times New Roman" w:hAnsi="Times New Roman" w:cs="Times New Roman"/>
          <w:b/>
          <w:sz w:val="24"/>
          <w:szCs w:val="24"/>
        </w:rPr>
        <w:t xml:space="preserve">         </w:t>
      </w:r>
      <w:r>
        <w:rPr>
          <w:rFonts w:ascii="Times New Roman" w:hAnsi="Times New Roman" w:cs="Times New Roman"/>
          <w:b/>
          <w:sz w:val="24"/>
          <w:szCs w:val="24"/>
          <w:u w:val="single"/>
        </w:rPr>
        <w:t xml:space="preserve"> 2.  Повышение мотивационной составляющей:</w:t>
      </w:r>
    </w:p>
    <w:p w:rsidR="001F17BA" w:rsidRDefault="001F17BA" w:rsidP="001F17BA">
      <w:pPr>
        <w:pStyle w:val="aa"/>
        <w:ind w:firstLine="709"/>
        <w:jc w:val="both"/>
        <w:rPr>
          <w:rFonts w:ascii="Times New Roman" w:hAnsi="Times New Roman" w:cs="Times New Roman"/>
          <w:sz w:val="24"/>
          <w:szCs w:val="24"/>
          <w:u w:val="single"/>
        </w:rPr>
      </w:pPr>
      <w:r>
        <w:rPr>
          <w:rFonts w:ascii="Times New Roman" w:hAnsi="Times New Roman" w:cs="Times New Roman"/>
          <w:sz w:val="24"/>
          <w:szCs w:val="24"/>
          <w:u w:val="single"/>
        </w:rPr>
        <w:t>-повышение мотивации  обучающихся, в т.ч. выпускников к  учебной деятельности,  к результатам ГИА,  к  профессиональному самоопределению.</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 xml:space="preserve">-для успешной сдачи обучающийся должен знать процедуру экзамена, понимать смысл предлагаемых заданий и владеть методами их выполнения, уметь правильно оформить результаты выполнения заданий, уметь распределять общее время экзамена на все задания, иметь собственную оценку своих достижений в изучении предмета. </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-проведение диагностики познавательных потребностей обучающихся;</w:t>
      </w:r>
    </w:p>
    <w:p w:rsidR="001F17BA" w:rsidRDefault="001F17BA" w:rsidP="001F17BA">
      <w:pPr>
        <w:pStyle w:val="aa"/>
        <w:ind w:firstLine="709"/>
        <w:jc w:val="both"/>
        <w:rPr>
          <w:rFonts w:ascii="Times New Roman" w:hAnsi="Times New Roman" w:cs="Times New Roman"/>
          <w:b/>
          <w:sz w:val="24"/>
          <w:szCs w:val="24"/>
          <w:u w:val="single"/>
        </w:rPr>
      </w:pPr>
      <w:r>
        <w:rPr>
          <w:rFonts w:ascii="Times New Roman" w:hAnsi="Times New Roman" w:cs="Times New Roman"/>
          <w:b/>
          <w:sz w:val="24"/>
          <w:szCs w:val="24"/>
          <w:u w:val="single"/>
        </w:rPr>
        <w:t>3. Совершенствование деятельности учителей-предметников по повышению качества подготовки выпускников к ГИА.</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 xml:space="preserve">1.Педагогическому коллективу вести целенаправленную систематическую предпрофильную и профильную работу по повышению качества образования обучающихся 9 класса в соответствии с Планом работы школы на 2022-2023 учебный год. </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 xml:space="preserve">2.Учителям - предметникам, преподающим в 9-м классе, классному  руководителю 9-го класса строго выполнять план деятельности школы по подготовке к ГИА, план мероприятий по устранению пробелов в подготовке к государственной итоговой аттестации. </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3.Учителям - предметникам, преподающим в 9 классе, организовать разноуровневую систему обучения, осуществлять индивидуализацию обучения, продолжать проводить индивидуальные и групповые консультации, а также вести систематическую работу с банком тренировочных материалов демоверсий КИМов по всем предметам.</w:t>
      </w:r>
    </w:p>
    <w:p w:rsidR="001F17BA" w:rsidRPr="008F383A" w:rsidRDefault="001F17BA" w:rsidP="001F17BA">
      <w:pPr>
        <w:jc w:val="both"/>
        <w:rPr>
          <w:sz w:val="24"/>
          <w:szCs w:val="24"/>
        </w:rPr>
      </w:pPr>
      <w:r>
        <w:rPr>
          <w:sz w:val="24"/>
          <w:szCs w:val="24"/>
        </w:rPr>
        <w:t xml:space="preserve">          </w:t>
      </w:r>
      <w:r>
        <w:rPr>
          <w:color w:val="000000"/>
          <w:sz w:val="24"/>
          <w:szCs w:val="24"/>
        </w:rPr>
        <w:t xml:space="preserve">  4.  </w:t>
      </w:r>
      <w:r w:rsidRPr="008F383A">
        <w:rPr>
          <w:sz w:val="24"/>
          <w:szCs w:val="24"/>
        </w:rPr>
        <w:t>Провести в сентябре</w:t>
      </w:r>
      <w:r>
        <w:rPr>
          <w:sz w:val="24"/>
          <w:szCs w:val="24"/>
        </w:rPr>
        <w:t xml:space="preserve"> 202</w:t>
      </w:r>
      <w:r w:rsidR="00590FDF">
        <w:rPr>
          <w:sz w:val="24"/>
          <w:szCs w:val="24"/>
        </w:rPr>
        <w:t>3</w:t>
      </w:r>
      <w:r w:rsidRPr="008F383A">
        <w:rPr>
          <w:sz w:val="24"/>
          <w:szCs w:val="24"/>
        </w:rPr>
        <w:t xml:space="preserve"> года внутришкольный семинар  «Практика работы по подготовке к ГИА в школе: успехи и неудачи» с участием всех педагогов, работающих в 8-11 классах.</w:t>
      </w:r>
    </w:p>
    <w:p w:rsidR="001F17BA" w:rsidRDefault="001F17BA" w:rsidP="001F17BA">
      <w:pPr>
        <w:pStyle w:val="aa"/>
        <w:ind w:firstLine="709"/>
        <w:jc w:val="both"/>
        <w:rPr>
          <w:rFonts w:ascii="Times New Roman" w:hAnsi="Times New Roman" w:cs="Times New Roman"/>
          <w:b/>
          <w:sz w:val="24"/>
          <w:szCs w:val="24"/>
          <w:u w:val="single"/>
        </w:rPr>
      </w:pPr>
      <w:r w:rsidRPr="00CD1803">
        <w:rPr>
          <w:rFonts w:ascii="Times New Roman" w:hAnsi="Times New Roman" w:cs="Times New Roman"/>
          <w:b/>
          <w:sz w:val="24"/>
          <w:szCs w:val="24"/>
        </w:rPr>
        <w:t xml:space="preserve">      </w:t>
      </w:r>
      <w:r>
        <w:rPr>
          <w:rFonts w:ascii="Times New Roman" w:hAnsi="Times New Roman" w:cs="Times New Roman"/>
          <w:b/>
          <w:sz w:val="24"/>
          <w:szCs w:val="24"/>
          <w:u w:val="single"/>
        </w:rPr>
        <w:t>4. Корректировка в работе администрации школы в рамках подготовки и проведения ГИА.</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 xml:space="preserve"> 1.Провести  педагогический совет по теме «Система работы с обучающимися по подготовке к ГИА: анализ деятельности»  до ноября 2022 года.</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 xml:space="preserve"> 2. Осуществлять контроль качества преподавания  русского языка, математики и предметов по выбору, внести в систему ВШК персональный контроль за работой учителей - предметников.</w:t>
      </w:r>
    </w:p>
    <w:p w:rsidR="001F17BA" w:rsidRDefault="001F17BA" w:rsidP="001F17BA">
      <w:pPr>
        <w:pStyle w:val="aa"/>
        <w:ind w:firstLine="709"/>
        <w:jc w:val="both"/>
        <w:rPr>
          <w:rFonts w:ascii="Times New Roman" w:hAnsi="Times New Roman" w:cs="Times New Roman"/>
          <w:sz w:val="24"/>
          <w:szCs w:val="24"/>
        </w:rPr>
      </w:pPr>
      <w:r>
        <w:rPr>
          <w:rFonts w:ascii="Times New Roman" w:hAnsi="Times New Roman" w:cs="Times New Roman"/>
          <w:sz w:val="24"/>
          <w:szCs w:val="24"/>
        </w:rPr>
        <w:t>3. Администрации школы усилить контроль за проведением уроков учителей и занятиями во второй половине дня, где проводиться подготовка к итоговой аттестации.</w:t>
      </w:r>
    </w:p>
    <w:p w:rsidR="001F17BA" w:rsidRPr="00303907" w:rsidRDefault="001F17BA" w:rsidP="001F17BA">
      <w:pPr>
        <w:pStyle w:val="aa"/>
        <w:ind w:firstLine="709"/>
        <w:jc w:val="both"/>
        <w:rPr>
          <w:rFonts w:ascii="Times New Roman" w:hAnsi="Times New Roman" w:cs="Times New Roman"/>
          <w:sz w:val="24"/>
          <w:szCs w:val="24"/>
        </w:rPr>
      </w:pPr>
      <w:r w:rsidRPr="00303907">
        <w:rPr>
          <w:rFonts w:ascii="Times New Roman" w:hAnsi="Times New Roman" w:cs="Times New Roman"/>
          <w:sz w:val="24"/>
          <w:szCs w:val="24"/>
        </w:rPr>
        <w:t>4. Классному  руководителю совместно с зам. директора по УВР Каримовой М.М.  информировать родителей о результатах срезов и уровне подготовки учащихся  к ОГЭ на классном собрании.</w:t>
      </w:r>
    </w:p>
    <w:p w:rsidR="001F17BA" w:rsidRPr="00303907" w:rsidRDefault="001F17BA" w:rsidP="001F17BA">
      <w:pPr>
        <w:pStyle w:val="aa"/>
        <w:ind w:firstLine="709"/>
        <w:jc w:val="both"/>
        <w:rPr>
          <w:rFonts w:ascii="Times New Roman" w:hAnsi="Times New Roman" w:cs="Times New Roman"/>
          <w:sz w:val="24"/>
          <w:szCs w:val="24"/>
        </w:rPr>
      </w:pPr>
      <w:r w:rsidRPr="00303907">
        <w:rPr>
          <w:rFonts w:ascii="Times New Roman" w:hAnsi="Times New Roman" w:cs="Times New Roman"/>
          <w:sz w:val="24"/>
          <w:szCs w:val="24"/>
        </w:rPr>
        <w:t>5. Продолжить работу по совершенствованию  системы организации итоговой аттестации выпускников школы в форме ГИА через повышение информационной компетенции участников образовательного процесса;</w:t>
      </w:r>
      <w:r w:rsidRPr="00303907">
        <w:rPr>
          <w:rFonts w:ascii="Times New Roman" w:hAnsi="Times New Roman" w:cs="Times New Roman"/>
          <w:color w:val="5B5B5B"/>
          <w:sz w:val="24"/>
          <w:szCs w:val="24"/>
        </w:rPr>
        <w:t xml:space="preserve"> </w:t>
      </w:r>
    </w:p>
    <w:p w:rsidR="001F17BA" w:rsidRPr="00303907" w:rsidRDefault="001F17BA" w:rsidP="001F17BA">
      <w:pPr>
        <w:pStyle w:val="aa"/>
        <w:jc w:val="both"/>
        <w:rPr>
          <w:rFonts w:ascii="Times New Roman" w:hAnsi="Times New Roman" w:cs="Times New Roman"/>
          <w:sz w:val="24"/>
          <w:szCs w:val="24"/>
        </w:rPr>
      </w:pPr>
      <w:r w:rsidRPr="00303907">
        <w:rPr>
          <w:rFonts w:ascii="Times New Roman" w:hAnsi="Times New Roman" w:cs="Times New Roman"/>
          <w:sz w:val="24"/>
          <w:szCs w:val="24"/>
        </w:rPr>
        <w:t xml:space="preserve">            6. Внести корректировку в  систему организационно-методических мероприятий по подготовке и проведению ГИА-9, в которой необходимо выделить следующие направления:</w:t>
      </w:r>
    </w:p>
    <w:p w:rsidR="001F17BA" w:rsidRPr="00303907" w:rsidRDefault="001F17BA" w:rsidP="001F17BA">
      <w:pPr>
        <w:pStyle w:val="aa"/>
        <w:ind w:firstLine="709"/>
        <w:jc w:val="both"/>
        <w:rPr>
          <w:rFonts w:ascii="Times New Roman" w:hAnsi="Times New Roman" w:cs="Times New Roman"/>
          <w:b/>
          <w:sz w:val="24"/>
          <w:szCs w:val="24"/>
        </w:rPr>
      </w:pPr>
      <w:r w:rsidRPr="00303907">
        <w:rPr>
          <w:rFonts w:ascii="Times New Roman" w:hAnsi="Times New Roman" w:cs="Times New Roman"/>
          <w:sz w:val="24"/>
          <w:szCs w:val="24"/>
        </w:rPr>
        <w:lastRenderedPageBreak/>
        <w:t xml:space="preserve">     </w:t>
      </w:r>
      <w:r w:rsidRPr="00303907">
        <w:rPr>
          <w:rFonts w:ascii="Times New Roman" w:hAnsi="Times New Roman" w:cs="Times New Roman"/>
          <w:sz w:val="24"/>
          <w:szCs w:val="24"/>
          <w:u w:val="single"/>
        </w:rPr>
        <w:t xml:space="preserve"> -организационное направление деятельности: </w:t>
      </w:r>
      <w:r w:rsidRPr="00303907">
        <w:rPr>
          <w:rFonts w:ascii="Times New Roman" w:hAnsi="Times New Roman" w:cs="Times New Roman"/>
          <w:sz w:val="24"/>
          <w:szCs w:val="24"/>
        </w:rPr>
        <w:t>координация действий администрации и педагогов школы направленных на повышение качества подготовки к ГИА: администрация- педагоги- родители- учащиеся.</w:t>
      </w:r>
    </w:p>
    <w:p w:rsidR="001F17BA" w:rsidRPr="00303907" w:rsidRDefault="001F17BA" w:rsidP="001F17BA">
      <w:pPr>
        <w:pStyle w:val="aa"/>
        <w:ind w:firstLine="709"/>
        <w:jc w:val="both"/>
        <w:rPr>
          <w:rFonts w:ascii="Times New Roman" w:hAnsi="Times New Roman" w:cs="Times New Roman"/>
          <w:sz w:val="24"/>
          <w:szCs w:val="24"/>
        </w:rPr>
      </w:pPr>
      <w:r w:rsidRPr="00303907">
        <w:rPr>
          <w:rFonts w:ascii="Times New Roman" w:hAnsi="Times New Roman" w:cs="Times New Roman"/>
          <w:sz w:val="24"/>
          <w:szCs w:val="24"/>
          <w:u w:val="single"/>
        </w:rPr>
        <w:t>-контрольно-коррекционное направление деятельности</w:t>
      </w:r>
      <w:r w:rsidRPr="00303907">
        <w:rPr>
          <w:rFonts w:ascii="Times New Roman" w:hAnsi="Times New Roman" w:cs="Times New Roman"/>
          <w:sz w:val="24"/>
          <w:szCs w:val="24"/>
        </w:rPr>
        <w:t>:  выявление уровня подготовки и проведения ГИА.</w:t>
      </w:r>
    </w:p>
    <w:p w:rsidR="001F17BA" w:rsidRPr="00303907" w:rsidRDefault="001F17BA" w:rsidP="001F17BA">
      <w:pPr>
        <w:pStyle w:val="aa"/>
        <w:ind w:firstLine="709"/>
        <w:jc w:val="both"/>
        <w:rPr>
          <w:rFonts w:ascii="Times New Roman" w:hAnsi="Times New Roman" w:cs="Times New Roman"/>
          <w:b/>
          <w:sz w:val="24"/>
          <w:szCs w:val="24"/>
        </w:rPr>
      </w:pPr>
      <w:r w:rsidRPr="00303907">
        <w:rPr>
          <w:rFonts w:ascii="Times New Roman" w:hAnsi="Times New Roman" w:cs="Times New Roman"/>
          <w:sz w:val="24"/>
          <w:szCs w:val="24"/>
          <w:u w:val="single"/>
        </w:rPr>
        <w:t>-информационное направление:</w:t>
      </w:r>
      <w:r w:rsidRPr="00303907">
        <w:rPr>
          <w:rFonts w:ascii="Times New Roman" w:hAnsi="Times New Roman" w:cs="Times New Roman"/>
          <w:b/>
          <w:sz w:val="24"/>
          <w:szCs w:val="24"/>
        </w:rPr>
        <w:t xml:space="preserve"> </w:t>
      </w:r>
      <w:r w:rsidRPr="00303907">
        <w:rPr>
          <w:rFonts w:ascii="Times New Roman" w:hAnsi="Times New Roman" w:cs="Times New Roman"/>
          <w:sz w:val="24"/>
          <w:szCs w:val="24"/>
        </w:rPr>
        <w:t>информационная осведомленность всех участников образовательного процесса, как условие включенности в процедуру подготовки и проведения ГИА: администрация – педагоги- родители -учащиеся.</w:t>
      </w:r>
    </w:p>
    <w:p w:rsidR="001F17BA" w:rsidRPr="00303907" w:rsidRDefault="001F17BA" w:rsidP="001F17BA">
      <w:pPr>
        <w:pStyle w:val="aa"/>
        <w:ind w:firstLine="709"/>
        <w:jc w:val="both"/>
        <w:rPr>
          <w:rFonts w:ascii="Times New Roman" w:hAnsi="Times New Roman" w:cs="Times New Roman"/>
          <w:sz w:val="24"/>
          <w:szCs w:val="24"/>
          <w:u w:val="single"/>
        </w:rPr>
      </w:pPr>
      <w:r w:rsidRPr="00303907">
        <w:rPr>
          <w:rFonts w:ascii="Times New Roman" w:hAnsi="Times New Roman" w:cs="Times New Roman"/>
          <w:sz w:val="24"/>
          <w:szCs w:val="24"/>
          <w:u w:val="single"/>
        </w:rPr>
        <w:t xml:space="preserve">-аналитическое направление: </w:t>
      </w:r>
      <w:r w:rsidRPr="00303907">
        <w:rPr>
          <w:rFonts w:ascii="Times New Roman" w:hAnsi="Times New Roman" w:cs="Times New Roman"/>
          <w:sz w:val="24"/>
          <w:szCs w:val="24"/>
        </w:rPr>
        <w:t>проведение анализа  направлений работы по подготовке к ГИА: формирование отчетов.</w:t>
      </w:r>
    </w:p>
    <w:p w:rsidR="001F17BA" w:rsidRPr="00303907" w:rsidRDefault="001F17BA" w:rsidP="001F17BA">
      <w:pPr>
        <w:pStyle w:val="aa"/>
        <w:ind w:firstLine="709"/>
        <w:jc w:val="both"/>
        <w:rPr>
          <w:rFonts w:ascii="Times New Roman" w:hAnsi="Times New Roman" w:cs="Times New Roman"/>
          <w:b/>
          <w:sz w:val="24"/>
          <w:szCs w:val="24"/>
        </w:rPr>
      </w:pPr>
      <w:r w:rsidRPr="00303907">
        <w:rPr>
          <w:rFonts w:ascii="Times New Roman" w:hAnsi="Times New Roman" w:cs="Times New Roman"/>
          <w:sz w:val="24"/>
          <w:szCs w:val="24"/>
          <w:u w:val="single"/>
        </w:rPr>
        <w:t>-материально-техническое направление:</w:t>
      </w:r>
      <w:r w:rsidRPr="00303907">
        <w:rPr>
          <w:rFonts w:ascii="Times New Roman" w:hAnsi="Times New Roman" w:cs="Times New Roman"/>
          <w:b/>
          <w:sz w:val="24"/>
          <w:szCs w:val="24"/>
        </w:rPr>
        <w:t xml:space="preserve"> </w:t>
      </w:r>
      <w:r w:rsidRPr="00303907">
        <w:rPr>
          <w:rFonts w:ascii="Times New Roman" w:hAnsi="Times New Roman" w:cs="Times New Roman"/>
          <w:sz w:val="24"/>
          <w:szCs w:val="24"/>
        </w:rPr>
        <w:t xml:space="preserve"> создание благоприятных условий для подготовки учащихся к ГИА. Подготовка информационных материалов на печатной основе (рекомендации, инструкции и д.р.). Обеспечение обучающихся учебным оборудованием.</w:t>
      </w:r>
    </w:p>
    <w:p w:rsidR="001F17BA" w:rsidRPr="00303907" w:rsidRDefault="001F17BA" w:rsidP="001F17BA">
      <w:pPr>
        <w:pStyle w:val="aa"/>
        <w:ind w:firstLine="709"/>
        <w:jc w:val="both"/>
        <w:rPr>
          <w:rFonts w:ascii="Times New Roman" w:hAnsi="Times New Roman" w:cs="Times New Roman"/>
          <w:sz w:val="24"/>
          <w:szCs w:val="24"/>
        </w:rPr>
      </w:pPr>
      <w:r w:rsidRPr="00303907">
        <w:rPr>
          <w:rFonts w:ascii="Times New Roman" w:hAnsi="Times New Roman" w:cs="Times New Roman"/>
          <w:sz w:val="24"/>
          <w:szCs w:val="24"/>
          <w:u w:val="single"/>
        </w:rPr>
        <w:t>-методическое направление:</w:t>
      </w:r>
      <w:r w:rsidRPr="00303907">
        <w:rPr>
          <w:rFonts w:ascii="Times New Roman" w:hAnsi="Times New Roman" w:cs="Times New Roman"/>
          <w:color w:val="8F9493"/>
          <w:sz w:val="24"/>
          <w:szCs w:val="24"/>
        </w:rPr>
        <w:t xml:space="preserve"> </w:t>
      </w:r>
      <w:r w:rsidRPr="00303907">
        <w:rPr>
          <w:rFonts w:ascii="Times New Roman" w:hAnsi="Times New Roman" w:cs="Times New Roman"/>
          <w:sz w:val="24"/>
          <w:szCs w:val="24"/>
        </w:rPr>
        <w:t xml:space="preserve">упорядоченная (осмысленная) и целенаправленная организация всех участников образовательного процесса при подготовке и проведении ЕГЭ и ГИА. Администрация - педагогический коллектив - учащиеся. Разработка и изучение нормативно- правовой базы подготовки и проведения ГИА. Рекомендации, инструкции для педагогов. </w:t>
      </w:r>
    </w:p>
    <w:p w:rsidR="001F17BA" w:rsidRPr="00303907" w:rsidRDefault="001F17BA" w:rsidP="001F17BA">
      <w:pPr>
        <w:pStyle w:val="aa"/>
        <w:ind w:firstLine="709"/>
        <w:jc w:val="both"/>
        <w:rPr>
          <w:rFonts w:ascii="Times New Roman" w:hAnsi="Times New Roman" w:cs="Times New Roman"/>
          <w:sz w:val="24"/>
          <w:szCs w:val="24"/>
        </w:rPr>
      </w:pPr>
    </w:p>
    <w:p w:rsidR="001F17BA" w:rsidRPr="00303907" w:rsidRDefault="001F17BA" w:rsidP="001F17BA">
      <w:pPr>
        <w:pStyle w:val="a4"/>
        <w:ind w:left="0" w:firstLine="708"/>
        <w:jc w:val="both"/>
        <w:rPr>
          <w:sz w:val="24"/>
          <w:szCs w:val="24"/>
          <w:lang w:eastAsia="ru-RU"/>
        </w:rPr>
      </w:pPr>
      <w:r w:rsidRPr="00303907">
        <w:rPr>
          <w:sz w:val="24"/>
          <w:szCs w:val="24"/>
          <w:lang w:eastAsia="ru-RU"/>
        </w:rPr>
        <w:t>Именно при таком комплексном подходе к процессу подготовки обучающихся к итоговой государственной аттестации возможно достичь высоких результатов ГИА-9 в системе.</w:t>
      </w:r>
    </w:p>
    <w:p w:rsidR="001F17BA" w:rsidRPr="00303907" w:rsidRDefault="001F17BA" w:rsidP="001F17BA">
      <w:pPr>
        <w:pStyle w:val="a4"/>
        <w:ind w:left="0"/>
        <w:jc w:val="both"/>
        <w:rPr>
          <w:sz w:val="24"/>
          <w:szCs w:val="24"/>
          <w:lang w:eastAsia="ru-RU"/>
        </w:rPr>
      </w:pPr>
      <w:r w:rsidRPr="00303907">
        <w:rPr>
          <w:sz w:val="24"/>
          <w:szCs w:val="24"/>
          <w:lang w:eastAsia="ru-RU"/>
        </w:rPr>
        <w:t>Итак, исходя из опыта работы нашей школы, можно предложить следующие рекомендации:</w:t>
      </w:r>
    </w:p>
    <w:p w:rsidR="001F17BA" w:rsidRPr="00303907" w:rsidRDefault="001F17BA" w:rsidP="001935FA">
      <w:pPr>
        <w:pStyle w:val="a4"/>
        <w:widowControl/>
        <w:numPr>
          <w:ilvl w:val="0"/>
          <w:numId w:val="11"/>
        </w:numPr>
        <w:autoSpaceDE/>
        <w:autoSpaceDN/>
        <w:contextualSpacing/>
        <w:jc w:val="both"/>
        <w:rPr>
          <w:sz w:val="24"/>
          <w:szCs w:val="24"/>
          <w:lang w:eastAsia="ru-RU"/>
        </w:rPr>
      </w:pPr>
      <w:r w:rsidRPr="00303907">
        <w:rPr>
          <w:sz w:val="24"/>
          <w:szCs w:val="24"/>
          <w:lang w:eastAsia="ru-RU"/>
        </w:rPr>
        <w:t>Работа по подготовке обучающихся к государственной  итоговой аттестации в формате ОГЭ должна начинаться на раннем этапе обучения, что уже было взято за основу в прошлом году;</w:t>
      </w:r>
    </w:p>
    <w:p w:rsidR="001F17BA" w:rsidRPr="00303907" w:rsidRDefault="001F17BA" w:rsidP="001935FA">
      <w:pPr>
        <w:pStyle w:val="a4"/>
        <w:widowControl/>
        <w:numPr>
          <w:ilvl w:val="0"/>
          <w:numId w:val="11"/>
        </w:numPr>
        <w:autoSpaceDE/>
        <w:autoSpaceDN/>
        <w:contextualSpacing/>
        <w:jc w:val="both"/>
        <w:rPr>
          <w:sz w:val="24"/>
          <w:szCs w:val="24"/>
          <w:lang w:eastAsia="ru-RU"/>
        </w:rPr>
      </w:pPr>
      <w:r w:rsidRPr="00303907">
        <w:rPr>
          <w:sz w:val="24"/>
          <w:szCs w:val="24"/>
          <w:lang w:eastAsia="ru-RU"/>
        </w:rPr>
        <w:t>Педагогам необходимо осуществлять личностно-ориентированный и дифференцированный подход к учащимся;</w:t>
      </w:r>
    </w:p>
    <w:p w:rsidR="001F17BA" w:rsidRPr="00303907" w:rsidRDefault="001F17BA" w:rsidP="001935FA">
      <w:pPr>
        <w:pStyle w:val="a4"/>
        <w:widowControl/>
        <w:numPr>
          <w:ilvl w:val="0"/>
          <w:numId w:val="11"/>
        </w:numPr>
        <w:autoSpaceDE/>
        <w:autoSpaceDN/>
        <w:contextualSpacing/>
        <w:jc w:val="both"/>
        <w:rPr>
          <w:sz w:val="24"/>
          <w:szCs w:val="24"/>
          <w:lang w:eastAsia="ru-RU"/>
        </w:rPr>
      </w:pPr>
      <w:r w:rsidRPr="00303907">
        <w:rPr>
          <w:sz w:val="24"/>
          <w:szCs w:val="24"/>
          <w:lang w:eastAsia="ru-RU"/>
        </w:rPr>
        <w:t>Учителю-предметнику необходимо использовать в учебно-воспитательном процессе современные образовательные ресурсы, новые методы обучения, активно привлекать электронные образовательные ресурсы, возможности Интернет-сети;</w:t>
      </w:r>
    </w:p>
    <w:p w:rsidR="001F17BA" w:rsidRPr="00303907" w:rsidRDefault="001F17BA" w:rsidP="001935FA">
      <w:pPr>
        <w:pStyle w:val="a4"/>
        <w:widowControl/>
        <w:numPr>
          <w:ilvl w:val="0"/>
          <w:numId w:val="11"/>
        </w:numPr>
        <w:autoSpaceDE/>
        <w:autoSpaceDN/>
        <w:contextualSpacing/>
        <w:jc w:val="both"/>
        <w:rPr>
          <w:sz w:val="24"/>
          <w:szCs w:val="24"/>
          <w:lang w:eastAsia="ru-RU"/>
        </w:rPr>
      </w:pPr>
      <w:r w:rsidRPr="00303907">
        <w:rPr>
          <w:sz w:val="24"/>
          <w:szCs w:val="24"/>
          <w:lang w:eastAsia="ru-RU"/>
        </w:rPr>
        <w:t>Необходимо расширять научный кругозор обучающихся, вовлекать их в научно-исследовательскую деятельность;</w:t>
      </w:r>
    </w:p>
    <w:p w:rsidR="001F17BA" w:rsidRPr="00303907" w:rsidRDefault="001F17BA" w:rsidP="001935FA">
      <w:pPr>
        <w:pStyle w:val="a4"/>
        <w:widowControl/>
        <w:numPr>
          <w:ilvl w:val="0"/>
          <w:numId w:val="11"/>
        </w:numPr>
        <w:autoSpaceDE/>
        <w:autoSpaceDN/>
        <w:contextualSpacing/>
        <w:jc w:val="both"/>
        <w:rPr>
          <w:sz w:val="24"/>
          <w:szCs w:val="24"/>
          <w:lang w:eastAsia="ru-RU"/>
        </w:rPr>
      </w:pPr>
      <w:r w:rsidRPr="00303907">
        <w:rPr>
          <w:sz w:val="24"/>
          <w:szCs w:val="24"/>
          <w:lang w:eastAsia="ru-RU"/>
        </w:rPr>
        <w:t xml:space="preserve">Активно работать над повышением квалификации педагогических работников, самообразованием учителей. </w:t>
      </w:r>
    </w:p>
    <w:p w:rsidR="001F17BA" w:rsidRPr="00303907" w:rsidRDefault="001F17BA" w:rsidP="001935FA">
      <w:pPr>
        <w:pStyle w:val="a4"/>
        <w:widowControl/>
        <w:numPr>
          <w:ilvl w:val="0"/>
          <w:numId w:val="11"/>
        </w:numPr>
        <w:autoSpaceDE/>
        <w:autoSpaceDN/>
        <w:contextualSpacing/>
        <w:jc w:val="both"/>
        <w:rPr>
          <w:sz w:val="24"/>
          <w:szCs w:val="24"/>
          <w:lang w:eastAsia="ru-RU"/>
        </w:rPr>
      </w:pPr>
      <w:r w:rsidRPr="00303907">
        <w:rPr>
          <w:sz w:val="24"/>
          <w:szCs w:val="24"/>
          <w:lang w:eastAsia="ru-RU"/>
        </w:rPr>
        <w:t>Постоянно проводить работу с родительской общественностью, качественно и достоверно информировать родителей обо всем, что связано с подготовкой и проведением государственной итоговой аттестации в формате ОГЭ.</w:t>
      </w:r>
    </w:p>
    <w:p w:rsidR="001F17BA" w:rsidRDefault="001F17BA" w:rsidP="001F17BA">
      <w:pPr>
        <w:pStyle w:val="af8"/>
        <w:spacing w:before="0" w:beforeAutospacing="0" w:after="0" w:afterAutospacing="0"/>
        <w:ind w:left="540"/>
        <w:jc w:val="center"/>
        <w:rPr>
          <w:b/>
          <w:bCs/>
          <w:i/>
          <w:iCs/>
          <w:sz w:val="28"/>
          <w:szCs w:val="28"/>
          <w:u w:val="single"/>
        </w:rPr>
      </w:pPr>
    </w:p>
    <w:p w:rsidR="001F17BA" w:rsidRPr="0089669C" w:rsidRDefault="001F17BA" w:rsidP="001F17BA">
      <w:pPr>
        <w:pStyle w:val="af8"/>
        <w:spacing w:before="0" w:beforeAutospacing="0" w:after="0" w:afterAutospacing="0"/>
        <w:ind w:left="540"/>
        <w:jc w:val="center"/>
        <w:rPr>
          <w:rStyle w:val="ac"/>
          <w:b w:val="0"/>
          <w:i/>
          <w:iCs/>
          <w:sz w:val="32"/>
          <w:u w:val="single"/>
        </w:rPr>
      </w:pPr>
      <w:r w:rsidRPr="00303907">
        <w:rPr>
          <w:b/>
          <w:bCs/>
          <w:i/>
          <w:iCs/>
          <w:sz w:val="28"/>
          <w:szCs w:val="28"/>
          <w:u w:val="single"/>
        </w:rPr>
        <w:t xml:space="preserve">Анализ </w:t>
      </w:r>
      <w:r w:rsidRPr="00303907">
        <w:rPr>
          <w:rStyle w:val="ac"/>
          <w:i/>
          <w:iCs/>
          <w:sz w:val="28"/>
          <w:szCs w:val="28"/>
          <w:u w:val="single"/>
        </w:rPr>
        <w:t>результатов государственной</w:t>
      </w:r>
      <w:r w:rsidRPr="0089669C">
        <w:rPr>
          <w:rStyle w:val="ac"/>
          <w:i/>
          <w:iCs/>
          <w:sz w:val="32"/>
          <w:u w:val="single"/>
        </w:rPr>
        <w:t xml:space="preserve"> итоговой аттестации</w:t>
      </w:r>
    </w:p>
    <w:p w:rsidR="001F17BA" w:rsidRPr="0089669C" w:rsidRDefault="00590FDF" w:rsidP="001F17BA">
      <w:pPr>
        <w:pStyle w:val="a4"/>
        <w:ind w:left="1260" w:right="-5"/>
        <w:jc w:val="center"/>
        <w:rPr>
          <w:rStyle w:val="ac"/>
          <w:b w:val="0"/>
          <w:i/>
          <w:iCs/>
          <w:sz w:val="32"/>
          <w:szCs w:val="24"/>
          <w:u w:val="single"/>
        </w:rPr>
      </w:pPr>
      <w:r>
        <w:rPr>
          <w:b/>
          <w:bCs/>
          <w:i/>
          <w:sz w:val="32"/>
          <w:szCs w:val="24"/>
          <w:u w:val="single"/>
        </w:rPr>
        <w:t>выпускника</w:t>
      </w:r>
      <w:r w:rsidR="001F17BA" w:rsidRPr="0089669C">
        <w:rPr>
          <w:b/>
          <w:bCs/>
          <w:i/>
          <w:sz w:val="32"/>
          <w:szCs w:val="24"/>
          <w:u w:val="single"/>
        </w:rPr>
        <w:t xml:space="preserve"> </w:t>
      </w:r>
      <w:r w:rsidR="001F17BA" w:rsidRPr="0089669C">
        <w:rPr>
          <w:b/>
          <w:bCs/>
          <w:i/>
          <w:sz w:val="32"/>
          <w:szCs w:val="24"/>
          <w:u w:val="single"/>
          <w:lang w:val="en-US"/>
        </w:rPr>
        <w:t>XI</w:t>
      </w:r>
      <w:r w:rsidR="001F17BA">
        <w:rPr>
          <w:b/>
          <w:bCs/>
          <w:i/>
          <w:sz w:val="32"/>
          <w:szCs w:val="24"/>
          <w:u w:val="single"/>
        </w:rPr>
        <w:t xml:space="preserve"> класса</w:t>
      </w:r>
      <w:r w:rsidR="001F17BA" w:rsidRPr="0089669C">
        <w:rPr>
          <w:b/>
          <w:bCs/>
          <w:i/>
          <w:sz w:val="32"/>
          <w:szCs w:val="24"/>
          <w:u w:val="single"/>
        </w:rPr>
        <w:t xml:space="preserve"> в </w:t>
      </w:r>
      <w:r w:rsidR="00C800AA">
        <w:rPr>
          <w:rStyle w:val="ac"/>
          <w:i/>
          <w:iCs/>
          <w:sz w:val="32"/>
          <w:szCs w:val="24"/>
          <w:u w:val="single"/>
        </w:rPr>
        <w:t>202</w:t>
      </w:r>
      <w:r>
        <w:rPr>
          <w:rStyle w:val="ac"/>
          <w:i/>
          <w:iCs/>
          <w:sz w:val="32"/>
          <w:szCs w:val="24"/>
          <w:u w:val="single"/>
        </w:rPr>
        <w:t>3</w:t>
      </w:r>
      <w:r w:rsidR="001F17BA" w:rsidRPr="0089669C">
        <w:rPr>
          <w:rStyle w:val="ac"/>
          <w:i/>
          <w:iCs/>
          <w:sz w:val="32"/>
          <w:szCs w:val="24"/>
          <w:u w:val="single"/>
        </w:rPr>
        <w:t xml:space="preserve"> - 20</w:t>
      </w:r>
      <w:r w:rsidR="001F17BA">
        <w:rPr>
          <w:rStyle w:val="ac"/>
          <w:i/>
          <w:iCs/>
          <w:sz w:val="32"/>
          <w:szCs w:val="24"/>
          <w:u w:val="single"/>
        </w:rPr>
        <w:t>2</w:t>
      </w:r>
      <w:r>
        <w:rPr>
          <w:rStyle w:val="ac"/>
          <w:i/>
          <w:iCs/>
          <w:sz w:val="32"/>
          <w:szCs w:val="24"/>
          <w:u w:val="single"/>
        </w:rPr>
        <w:t>3</w:t>
      </w:r>
      <w:r w:rsidR="001F17BA" w:rsidRPr="0089669C">
        <w:rPr>
          <w:rStyle w:val="ac"/>
          <w:i/>
          <w:iCs/>
          <w:sz w:val="32"/>
          <w:szCs w:val="24"/>
          <w:u w:val="single"/>
        </w:rPr>
        <w:t xml:space="preserve"> учебном году</w:t>
      </w:r>
    </w:p>
    <w:p w:rsidR="001F17BA" w:rsidRDefault="001F17BA" w:rsidP="001F17BA">
      <w:pPr>
        <w:pStyle w:val="a4"/>
        <w:ind w:left="1260" w:right="-5"/>
        <w:jc w:val="center"/>
        <w:rPr>
          <w:bCs/>
          <w:sz w:val="24"/>
          <w:szCs w:val="24"/>
          <w:u w:val="single"/>
        </w:rPr>
      </w:pPr>
    </w:p>
    <w:p w:rsidR="001F17BA" w:rsidRDefault="001F17BA" w:rsidP="001F17BA">
      <w:pPr>
        <w:ind w:firstLine="426"/>
        <w:jc w:val="both"/>
        <w:rPr>
          <w:sz w:val="24"/>
          <w:szCs w:val="24"/>
        </w:rPr>
      </w:pPr>
      <w:r>
        <w:rPr>
          <w:sz w:val="24"/>
          <w:szCs w:val="24"/>
        </w:rPr>
        <w:t>В 202</w:t>
      </w:r>
      <w:r w:rsidR="00590FDF">
        <w:rPr>
          <w:sz w:val="24"/>
          <w:szCs w:val="24"/>
        </w:rPr>
        <w:t>2</w:t>
      </w:r>
      <w:r>
        <w:rPr>
          <w:sz w:val="24"/>
          <w:szCs w:val="24"/>
        </w:rPr>
        <w:t xml:space="preserve"> - 202</w:t>
      </w:r>
      <w:r w:rsidR="00590FDF">
        <w:rPr>
          <w:sz w:val="24"/>
          <w:szCs w:val="24"/>
        </w:rPr>
        <w:t>3 году  выпускник</w:t>
      </w:r>
      <w:r>
        <w:rPr>
          <w:sz w:val="24"/>
          <w:szCs w:val="24"/>
        </w:rPr>
        <w:t xml:space="preserve"> </w:t>
      </w:r>
      <w:r w:rsidRPr="006621BA">
        <w:rPr>
          <w:sz w:val="24"/>
          <w:szCs w:val="24"/>
        </w:rPr>
        <w:t>11 класса</w:t>
      </w:r>
      <w:r w:rsidR="00590FDF">
        <w:rPr>
          <w:sz w:val="24"/>
          <w:szCs w:val="24"/>
        </w:rPr>
        <w:t xml:space="preserve"> сдавал</w:t>
      </w:r>
      <w:r>
        <w:rPr>
          <w:sz w:val="24"/>
          <w:szCs w:val="24"/>
        </w:rPr>
        <w:t xml:space="preserve"> в форме ЕГЭ  обязательные экзамены по  математике и русскому  языку и </w:t>
      </w:r>
      <w:r w:rsidR="00590FDF">
        <w:rPr>
          <w:sz w:val="24"/>
          <w:szCs w:val="24"/>
        </w:rPr>
        <w:t>2</w:t>
      </w:r>
      <w:r>
        <w:rPr>
          <w:sz w:val="24"/>
          <w:szCs w:val="24"/>
        </w:rPr>
        <w:t xml:space="preserve"> экзамена по выбору: информатика, физика.  Допущены к государственной итоговой аттестации </w:t>
      </w:r>
      <w:r w:rsidR="00590FDF">
        <w:rPr>
          <w:sz w:val="24"/>
          <w:szCs w:val="24"/>
        </w:rPr>
        <w:t>1 обучающие</w:t>
      </w:r>
      <w:r>
        <w:rPr>
          <w:sz w:val="24"/>
          <w:szCs w:val="24"/>
        </w:rPr>
        <w:t xml:space="preserve">ся. </w:t>
      </w:r>
    </w:p>
    <w:p w:rsidR="001F17BA" w:rsidRDefault="001F17BA" w:rsidP="001F17BA">
      <w:pPr>
        <w:jc w:val="center"/>
        <w:rPr>
          <w:b/>
          <w:sz w:val="24"/>
          <w:szCs w:val="24"/>
        </w:rPr>
      </w:pPr>
    </w:p>
    <w:p w:rsidR="001F17BA" w:rsidRDefault="001F17BA" w:rsidP="001F17BA">
      <w:pPr>
        <w:jc w:val="center"/>
        <w:rPr>
          <w:b/>
          <w:sz w:val="24"/>
          <w:szCs w:val="24"/>
        </w:rPr>
      </w:pPr>
      <w:r>
        <w:rPr>
          <w:b/>
          <w:sz w:val="24"/>
          <w:szCs w:val="24"/>
        </w:rPr>
        <w:t xml:space="preserve">Аналитическая справка об организации и проведении  </w:t>
      </w:r>
    </w:p>
    <w:p w:rsidR="001F17BA" w:rsidRDefault="001F17BA" w:rsidP="001F17BA">
      <w:pPr>
        <w:jc w:val="center"/>
        <w:rPr>
          <w:b/>
          <w:sz w:val="24"/>
          <w:szCs w:val="24"/>
        </w:rPr>
      </w:pPr>
      <w:r>
        <w:rPr>
          <w:b/>
          <w:sz w:val="24"/>
          <w:szCs w:val="24"/>
        </w:rPr>
        <w:t>единого государственного экзамена (ЕГЭ) в 202</w:t>
      </w:r>
      <w:r w:rsidR="00590FDF">
        <w:rPr>
          <w:b/>
          <w:sz w:val="24"/>
          <w:szCs w:val="24"/>
        </w:rPr>
        <w:t>3</w:t>
      </w:r>
      <w:r>
        <w:rPr>
          <w:b/>
          <w:sz w:val="24"/>
          <w:szCs w:val="24"/>
        </w:rPr>
        <w:t xml:space="preserve"> году.</w:t>
      </w:r>
    </w:p>
    <w:p w:rsidR="001F17BA" w:rsidRDefault="001F17BA" w:rsidP="001F17BA">
      <w:pPr>
        <w:ind w:firstLine="708"/>
        <w:jc w:val="both"/>
        <w:rPr>
          <w:sz w:val="24"/>
          <w:szCs w:val="24"/>
        </w:rPr>
      </w:pPr>
      <w:r>
        <w:rPr>
          <w:sz w:val="24"/>
          <w:szCs w:val="24"/>
        </w:rPr>
        <w:t>В соответствии с планом подготовки к государственной (итоговой) атт</w:t>
      </w:r>
      <w:r w:rsidR="00590FDF">
        <w:rPr>
          <w:sz w:val="24"/>
          <w:szCs w:val="24"/>
        </w:rPr>
        <w:t>естации выпускников 11-х  класса</w:t>
      </w:r>
      <w:r>
        <w:rPr>
          <w:sz w:val="24"/>
          <w:szCs w:val="24"/>
        </w:rPr>
        <w:t xml:space="preserve">, была проведена следующая работа: </w:t>
      </w:r>
    </w:p>
    <w:p w:rsidR="001F17BA" w:rsidRDefault="001F17BA" w:rsidP="001F17BA">
      <w:pPr>
        <w:jc w:val="both"/>
        <w:rPr>
          <w:sz w:val="24"/>
          <w:szCs w:val="24"/>
        </w:rPr>
      </w:pPr>
      <w:r>
        <w:rPr>
          <w:sz w:val="24"/>
          <w:szCs w:val="24"/>
        </w:rPr>
        <w:t xml:space="preserve"> - составлены план подготовки и проведения государственной (итоговой) аттестации, а также план-график подготовки к ЕГЭ и в 202</w:t>
      </w:r>
      <w:r w:rsidR="00590FDF">
        <w:rPr>
          <w:sz w:val="24"/>
          <w:szCs w:val="24"/>
        </w:rPr>
        <w:t>2</w:t>
      </w:r>
      <w:r>
        <w:rPr>
          <w:sz w:val="24"/>
          <w:szCs w:val="24"/>
        </w:rPr>
        <w:t>/202</w:t>
      </w:r>
      <w:r w:rsidR="00590FDF">
        <w:rPr>
          <w:sz w:val="24"/>
          <w:szCs w:val="24"/>
        </w:rPr>
        <w:t>3</w:t>
      </w:r>
      <w:r>
        <w:rPr>
          <w:sz w:val="24"/>
          <w:szCs w:val="24"/>
        </w:rPr>
        <w:t xml:space="preserve"> учебном году; </w:t>
      </w:r>
    </w:p>
    <w:p w:rsidR="001F17BA" w:rsidRDefault="001F17BA" w:rsidP="001F17BA">
      <w:pPr>
        <w:jc w:val="both"/>
        <w:rPr>
          <w:sz w:val="24"/>
          <w:szCs w:val="24"/>
        </w:rPr>
      </w:pPr>
      <w:r>
        <w:rPr>
          <w:sz w:val="24"/>
          <w:szCs w:val="24"/>
        </w:rPr>
        <w:t xml:space="preserve"> - сформирована нормативно-правовая база ЕГЭ и ГИА, где собраны все документы различных уровней управления образованием; </w:t>
      </w:r>
    </w:p>
    <w:p w:rsidR="001F17BA" w:rsidRDefault="001F17BA" w:rsidP="001F17BA">
      <w:pPr>
        <w:jc w:val="both"/>
        <w:rPr>
          <w:sz w:val="24"/>
          <w:szCs w:val="24"/>
        </w:rPr>
      </w:pPr>
      <w:r>
        <w:rPr>
          <w:sz w:val="24"/>
          <w:szCs w:val="24"/>
        </w:rPr>
        <w:t xml:space="preserve"> - проведен сбор информации по участию в ЕГЭ  в 202</w:t>
      </w:r>
      <w:r w:rsidR="00590FDF">
        <w:rPr>
          <w:sz w:val="24"/>
          <w:szCs w:val="24"/>
        </w:rPr>
        <w:t>2</w:t>
      </w:r>
      <w:r>
        <w:rPr>
          <w:sz w:val="24"/>
          <w:szCs w:val="24"/>
        </w:rPr>
        <w:t>-202</w:t>
      </w:r>
      <w:r w:rsidR="00590FDF">
        <w:rPr>
          <w:sz w:val="24"/>
          <w:szCs w:val="24"/>
        </w:rPr>
        <w:t>3</w:t>
      </w:r>
      <w:r>
        <w:rPr>
          <w:sz w:val="24"/>
          <w:szCs w:val="24"/>
        </w:rPr>
        <w:t xml:space="preserve"> уч. году, уточнено количество участников </w:t>
      </w:r>
      <w:r>
        <w:rPr>
          <w:sz w:val="24"/>
          <w:szCs w:val="24"/>
        </w:rPr>
        <w:lastRenderedPageBreak/>
        <w:t>ЕГЭ и ГИА в 202</w:t>
      </w:r>
      <w:r w:rsidR="00195BD3">
        <w:rPr>
          <w:sz w:val="24"/>
          <w:szCs w:val="24"/>
        </w:rPr>
        <w:t>3</w:t>
      </w:r>
      <w:r>
        <w:rPr>
          <w:sz w:val="24"/>
          <w:szCs w:val="24"/>
        </w:rPr>
        <w:t xml:space="preserve"> г., определено количество предметов, выбранных выпускниками для ЕГЭ; </w:t>
      </w:r>
    </w:p>
    <w:p w:rsidR="001F17BA" w:rsidRDefault="001F17BA" w:rsidP="001F17BA">
      <w:pPr>
        <w:jc w:val="both"/>
        <w:rPr>
          <w:sz w:val="24"/>
          <w:szCs w:val="24"/>
        </w:rPr>
      </w:pPr>
      <w:r>
        <w:rPr>
          <w:sz w:val="24"/>
          <w:szCs w:val="24"/>
        </w:rPr>
        <w:t xml:space="preserve"> - информирование родителей учащихся выпускных классов и самих учащихся осуществлялось через родительские и ученические собрания, на которых они ознакомлены с перечнем нормативно-правовой документации, методическими рекомендациями по организации деятельности выпускников во время подготовки и прохождения ГИА в форме ЕГЭ. Данная информация зафиксирована в протоколах родительских собраний, которые содержат дату проведения, тему собрания, темы и список выступающих, список присутствующих. С целью улучшения подготовки учащихся к экзаменам проведены в 11 классе индивидуальных беседы с родителями. </w:t>
      </w:r>
    </w:p>
    <w:p w:rsidR="001F17BA" w:rsidRDefault="001F17BA" w:rsidP="001F17BA">
      <w:pPr>
        <w:jc w:val="both"/>
        <w:rPr>
          <w:sz w:val="24"/>
          <w:szCs w:val="24"/>
        </w:rPr>
      </w:pPr>
      <w:r>
        <w:rPr>
          <w:sz w:val="24"/>
          <w:szCs w:val="24"/>
        </w:rPr>
        <w:t xml:space="preserve"> - на педагогических советах рассматривались следующие вопросы: «Анализ государственной итоговой аттестации в форме ЕГЭ в 202</w:t>
      </w:r>
      <w:r w:rsidR="00195BD3">
        <w:rPr>
          <w:sz w:val="24"/>
          <w:szCs w:val="24"/>
        </w:rPr>
        <w:t>2</w:t>
      </w:r>
      <w:r>
        <w:rPr>
          <w:sz w:val="24"/>
          <w:szCs w:val="24"/>
        </w:rPr>
        <w:t>-202</w:t>
      </w:r>
      <w:r w:rsidR="00195BD3">
        <w:rPr>
          <w:sz w:val="24"/>
          <w:szCs w:val="24"/>
        </w:rPr>
        <w:t>3</w:t>
      </w:r>
      <w:r>
        <w:rPr>
          <w:sz w:val="24"/>
          <w:szCs w:val="24"/>
        </w:rPr>
        <w:t xml:space="preserve"> учебном году», «Состояние образовательного процесса в выпускных классах по итогам полугодия»; «Анализ результатов пробных экзаменов в 11 классах»; </w:t>
      </w:r>
    </w:p>
    <w:p w:rsidR="001F17BA" w:rsidRDefault="001F17BA" w:rsidP="001F17BA">
      <w:pPr>
        <w:jc w:val="both"/>
        <w:rPr>
          <w:sz w:val="24"/>
          <w:szCs w:val="24"/>
        </w:rPr>
      </w:pPr>
      <w:r>
        <w:rPr>
          <w:sz w:val="24"/>
          <w:szCs w:val="24"/>
        </w:rPr>
        <w:t xml:space="preserve"> - в рекреации школы, в учебных кабинетах оформлены уголки, где учащимся предоставляется возможность ознакомиться с нормативно-правовой базой ЕГЭ, особенностями проведения экзаменов по каждому из предметов, материалами для подготовки к экзаменам; </w:t>
      </w:r>
    </w:p>
    <w:p w:rsidR="001F17BA" w:rsidRDefault="001F17BA" w:rsidP="001F17BA">
      <w:pPr>
        <w:jc w:val="both"/>
        <w:rPr>
          <w:sz w:val="24"/>
          <w:szCs w:val="24"/>
        </w:rPr>
      </w:pPr>
      <w:r>
        <w:rPr>
          <w:sz w:val="24"/>
          <w:szCs w:val="24"/>
        </w:rPr>
        <w:t xml:space="preserve"> - проведены пробные экзамены в форме ЕГЭ для 11 класса: по математике, русскому языку, по по физике,</w:t>
      </w:r>
      <w:r w:rsidR="00195BD3">
        <w:rPr>
          <w:sz w:val="24"/>
          <w:szCs w:val="24"/>
        </w:rPr>
        <w:t>информатике</w:t>
      </w:r>
      <w:r>
        <w:rPr>
          <w:sz w:val="24"/>
          <w:szCs w:val="24"/>
        </w:rPr>
        <w:t xml:space="preserve">; </w:t>
      </w:r>
    </w:p>
    <w:p w:rsidR="001F17BA" w:rsidRDefault="001F17BA" w:rsidP="001F17BA">
      <w:pPr>
        <w:jc w:val="both"/>
        <w:rPr>
          <w:sz w:val="24"/>
          <w:szCs w:val="24"/>
        </w:rPr>
      </w:pPr>
      <w:r>
        <w:rPr>
          <w:sz w:val="24"/>
          <w:szCs w:val="24"/>
        </w:rPr>
        <w:t xml:space="preserve">- проведены инструктивно – методические совещания, семинары - практикумы с различными категориями педагогических работников: </w:t>
      </w:r>
    </w:p>
    <w:p w:rsidR="001F17BA" w:rsidRDefault="001F17BA" w:rsidP="001F17BA">
      <w:pPr>
        <w:jc w:val="both"/>
        <w:rPr>
          <w:sz w:val="24"/>
          <w:szCs w:val="24"/>
        </w:rPr>
      </w:pPr>
      <w:r>
        <w:rPr>
          <w:sz w:val="24"/>
          <w:szCs w:val="24"/>
        </w:rPr>
        <w:t xml:space="preserve">Для подготовки к ЕГЭ  учителя и учащиеся используют бумажные и электронные пособия. Они разнообразны и имеются в достаточном количестве. Учителями и учащимися активно используются электронные пособия: диски, содержащие тренажёры, всеми учителями широко используются ИКТ при подготовке к ГИА, банк открытых заданий. </w:t>
      </w:r>
    </w:p>
    <w:p w:rsidR="001F17BA" w:rsidRPr="00221DEC" w:rsidRDefault="001F17BA" w:rsidP="001F17BA">
      <w:pPr>
        <w:jc w:val="both"/>
        <w:rPr>
          <w:b/>
          <w:sz w:val="24"/>
          <w:szCs w:val="24"/>
        </w:rPr>
      </w:pPr>
      <w:r>
        <w:rPr>
          <w:sz w:val="24"/>
          <w:szCs w:val="24"/>
        </w:rPr>
        <w:t xml:space="preserve"> </w:t>
      </w:r>
      <w:r w:rsidRPr="00221DEC">
        <w:rPr>
          <w:b/>
          <w:sz w:val="24"/>
          <w:szCs w:val="24"/>
        </w:rPr>
        <w:t xml:space="preserve">ВЫВОДЫ: </w:t>
      </w:r>
    </w:p>
    <w:p w:rsidR="001F17BA" w:rsidRDefault="001F17BA" w:rsidP="001F17BA">
      <w:pPr>
        <w:jc w:val="both"/>
        <w:rPr>
          <w:sz w:val="24"/>
          <w:szCs w:val="24"/>
        </w:rPr>
      </w:pPr>
      <w:r>
        <w:rPr>
          <w:sz w:val="24"/>
          <w:szCs w:val="24"/>
        </w:rPr>
        <w:t xml:space="preserve"> 1. Подготовка к ЕГЭ  в 11 класс</w:t>
      </w:r>
      <w:r w:rsidR="00195BD3">
        <w:rPr>
          <w:sz w:val="24"/>
          <w:szCs w:val="24"/>
        </w:rPr>
        <w:t>е</w:t>
      </w:r>
      <w:r>
        <w:rPr>
          <w:sz w:val="24"/>
          <w:szCs w:val="24"/>
        </w:rPr>
        <w:t xml:space="preserve"> проводилась  на удовлетворительном уровне, созданы все условия для успешной подготовки учащихся к ЕГЭ. </w:t>
      </w:r>
    </w:p>
    <w:p w:rsidR="001F17BA" w:rsidRDefault="001F17BA" w:rsidP="001F17BA">
      <w:pPr>
        <w:ind w:firstLine="708"/>
        <w:jc w:val="center"/>
        <w:rPr>
          <w:b/>
          <w:sz w:val="24"/>
          <w:szCs w:val="24"/>
        </w:rPr>
      </w:pPr>
      <w:r>
        <w:rPr>
          <w:b/>
          <w:sz w:val="24"/>
          <w:szCs w:val="24"/>
        </w:rPr>
        <w:t>Выпускник 11 класс</w:t>
      </w:r>
      <w:r w:rsidR="00195BD3">
        <w:rPr>
          <w:b/>
          <w:sz w:val="24"/>
          <w:szCs w:val="24"/>
        </w:rPr>
        <w:t>а</w:t>
      </w:r>
      <w:r>
        <w:rPr>
          <w:b/>
          <w:sz w:val="24"/>
          <w:szCs w:val="24"/>
        </w:rPr>
        <w:t xml:space="preserve"> сдавали обязательные экзамены по русскому языку и математике по технологии ЕГЭ и получили следующие результаты</w:t>
      </w:r>
    </w:p>
    <w:p w:rsidR="001F17BA" w:rsidRDefault="001F17BA" w:rsidP="001F17BA">
      <w:pPr>
        <w:adjustRightInd w:val="0"/>
        <w:rPr>
          <w:sz w:val="24"/>
          <w:szCs w:val="24"/>
        </w:rPr>
      </w:pPr>
      <w:r>
        <w:rPr>
          <w:sz w:val="24"/>
          <w:szCs w:val="24"/>
        </w:rPr>
        <w:t>Единый Государственный экзамен за 202</w:t>
      </w:r>
      <w:r w:rsidR="00195BD3">
        <w:rPr>
          <w:sz w:val="24"/>
          <w:szCs w:val="24"/>
        </w:rPr>
        <w:t>2-2023</w:t>
      </w:r>
      <w:r>
        <w:rPr>
          <w:sz w:val="24"/>
          <w:szCs w:val="24"/>
        </w:rPr>
        <w:t xml:space="preserve"> учебный год по обязательным предметам сдавало – </w:t>
      </w:r>
      <w:r w:rsidR="00195BD3">
        <w:rPr>
          <w:sz w:val="24"/>
          <w:szCs w:val="24"/>
        </w:rPr>
        <w:t>1</w:t>
      </w:r>
      <w:r>
        <w:rPr>
          <w:sz w:val="24"/>
          <w:szCs w:val="24"/>
        </w:rPr>
        <w:t xml:space="preserve"> обучающи</w:t>
      </w:r>
      <w:r w:rsidR="00195BD3">
        <w:rPr>
          <w:sz w:val="24"/>
          <w:szCs w:val="24"/>
        </w:rPr>
        <w:t>е</w:t>
      </w:r>
      <w:r>
        <w:rPr>
          <w:sz w:val="24"/>
          <w:szCs w:val="24"/>
        </w:rPr>
        <w:t xml:space="preserve">ся, прошли успешно ЕГЭ – </w:t>
      </w:r>
      <w:r w:rsidR="00195BD3">
        <w:rPr>
          <w:sz w:val="24"/>
          <w:szCs w:val="24"/>
        </w:rPr>
        <w:t>1</w:t>
      </w:r>
      <w:r>
        <w:rPr>
          <w:sz w:val="24"/>
          <w:szCs w:val="24"/>
        </w:rPr>
        <w:t>.</w:t>
      </w:r>
    </w:p>
    <w:p w:rsidR="001F17BA" w:rsidRDefault="001F17BA" w:rsidP="001F17BA">
      <w:pPr>
        <w:rPr>
          <w:sz w:val="24"/>
          <w:szCs w:val="24"/>
        </w:rPr>
      </w:pPr>
    </w:p>
    <w:tbl>
      <w:tblPr>
        <w:tblW w:w="0" w:type="auto"/>
        <w:tblInd w:w="-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000" w:firstRow="0" w:lastRow="0" w:firstColumn="0" w:lastColumn="0" w:noHBand="0" w:noVBand="0"/>
      </w:tblPr>
      <w:tblGrid>
        <w:gridCol w:w="36"/>
        <w:gridCol w:w="1101"/>
        <w:gridCol w:w="1842"/>
        <w:gridCol w:w="2268"/>
        <w:gridCol w:w="1985"/>
        <w:gridCol w:w="283"/>
        <w:gridCol w:w="2835"/>
      </w:tblGrid>
      <w:tr w:rsidR="001F17BA" w:rsidRPr="00422AE7" w:rsidTr="00B011FC">
        <w:trPr>
          <w:gridBefore w:val="1"/>
          <w:wBefore w:w="36" w:type="dxa"/>
          <w:trHeight w:val="339"/>
        </w:trPr>
        <w:tc>
          <w:tcPr>
            <w:tcW w:w="2943" w:type="dxa"/>
            <w:gridSpan w:val="2"/>
            <w:shd w:val="clear" w:color="auto" w:fill="FFFFFF" w:themeFill="background1"/>
          </w:tcPr>
          <w:p w:rsidR="001F17BA" w:rsidRPr="00422AE7" w:rsidRDefault="001F17BA" w:rsidP="00B011FC">
            <w:pPr>
              <w:rPr>
                <w:sz w:val="24"/>
                <w:szCs w:val="24"/>
              </w:rPr>
            </w:pPr>
            <w:r>
              <w:rPr>
                <w:sz w:val="24"/>
                <w:szCs w:val="24"/>
              </w:rPr>
              <w:t>Всего учащихся – 3</w:t>
            </w:r>
            <w:r w:rsidRPr="00422AE7">
              <w:rPr>
                <w:sz w:val="24"/>
                <w:szCs w:val="24"/>
              </w:rPr>
              <w:t xml:space="preserve"> чел.</w:t>
            </w:r>
          </w:p>
          <w:p w:rsidR="001F17BA" w:rsidRPr="00422AE7" w:rsidRDefault="001F17BA" w:rsidP="00B011FC">
            <w:pPr>
              <w:rPr>
                <w:sz w:val="24"/>
                <w:szCs w:val="24"/>
              </w:rPr>
            </w:pPr>
          </w:p>
        </w:tc>
        <w:tc>
          <w:tcPr>
            <w:tcW w:w="2268" w:type="dxa"/>
            <w:shd w:val="clear" w:color="auto" w:fill="FFFFFF" w:themeFill="background1"/>
          </w:tcPr>
          <w:p w:rsidR="001F17BA" w:rsidRPr="00422AE7" w:rsidRDefault="001F17BA" w:rsidP="00B011FC">
            <w:pPr>
              <w:jc w:val="center"/>
              <w:rPr>
                <w:b/>
                <w:sz w:val="24"/>
                <w:szCs w:val="24"/>
              </w:rPr>
            </w:pPr>
            <w:r w:rsidRPr="00422AE7">
              <w:rPr>
                <w:b/>
                <w:sz w:val="24"/>
                <w:szCs w:val="24"/>
              </w:rPr>
              <w:t>Русский язык</w:t>
            </w:r>
          </w:p>
        </w:tc>
        <w:tc>
          <w:tcPr>
            <w:tcW w:w="2268" w:type="dxa"/>
            <w:gridSpan w:val="2"/>
            <w:shd w:val="clear" w:color="auto" w:fill="FFFFFF" w:themeFill="background1"/>
          </w:tcPr>
          <w:p w:rsidR="001F17BA" w:rsidRPr="00422AE7" w:rsidRDefault="001F17BA" w:rsidP="00B011FC">
            <w:pPr>
              <w:jc w:val="center"/>
              <w:rPr>
                <w:b/>
                <w:sz w:val="24"/>
                <w:szCs w:val="24"/>
              </w:rPr>
            </w:pPr>
            <w:r w:rsidRPr="00422AE7">
              <w:rPr>
                <w:b/>
                <w:sz w:val="24"/>
                <w:szCs w:val="24"/>
              </w:rPr>
              <w:t>Математика (базовая)</w:t>
            </w:r>
          </w:p>
        </w:tc>
        <w:tc>
          <w:tcPr>
            <w:tcW w:w="2835" w:type="dxa"/>
            <w:shd w:val="clear" w:color="auto" w:fill="FFFFFF" w:themeFill="background1"/>
          </w:tcPr>
          <w:p w:rsidR="001F17BA" w:rsidRPr="00422AE7" w:rsidRDefault="001F17BA" w:rsidP="00B011FC">
            <w:pPr>
              <w:adjustRightInd w:val="0"/>
              <w:rPr>
                <w:bCs/>
                <w:kern w:val="24"/>
                <w:sz w:val="24"/>
                <w:szCs w:val="24"/>
              </w:rPr>
            </w:pPr>
            <w:r w:rsidRPr="00422AE7">
              <w:rPr>
                <w:bCs/>
                <w:kern w:val="24"/>
                <w:sz w:val="24"/>
                <w:szCs w:val="24"/>
              </w:rPr>
              <w:t>Математика (профильный уровень)</w:t>
            </w:r>
          </w:p>
        </w:tc>
      </w:tr>
      <w:tr w:rsidR="001F17BA" w:rsidRPr="00422AE7" w:rsidTr="00B011FC">
        <w:trPr>
          <w:gridBefore w:val="1"/>
          <w:wBefore w:w="36" w:type="dxa"/>
        </w:trPr>
        <w:tc>
          <w:tcPr>
            <w:tcW w:w="2943" w:type="dxa"/>
            <w:gridSpan w:val="2"/>
            <w:shd w:val="clear" w:color="auto" w:fill="FFFFFF" w:themeFill="background1"/>
          </w:tcPr>
          <w:p w:rsidR="001F17BA" w:rsidRPr="00422AE7" w:rsidRDefault="001F17BA" w:rsidP="00B011FC">
            <w:pPr>
              <w:rPr>
                <w:sz w:val="24"/>
                <w:szCs w:val="24"/>
              </w:rPr>
            </w:pPr>
            <w:r w:rsidRPr="00422AE7">
              <w:rPr>
                <w:sz w:val="24"/>
                <w:szCs w:val="24"/>
              </w:rPr>
              <w:t>Сдали ЕГЭ</w:t>
            </w:r>
          </w:p>
        </w:tc>
        <w:tc>
          <w:tcPr>
            <w:tcW w:w="2268" w:type="dxa"/>
            <w:shd w:val="clear" w:color="auto" w:fill="FFFFFF" w:themeFill="background1"/>
            <w:vAlign w:val="center"/>
          </w:tcPr>
          <w:p w:rsidR="001F17BA" w:rsidRPr="00422AE7" w:rsidRDefault="00195BD3" w:rsidP="00B011FC">
            <w:pPr>
              <w:jc w:val="center"/>
              <w:rPr>
                <w:sz w:val="24"/>
                <w:szCs w:val="24"/>
              </w:rPr>
            </w:pPr>
            <w:r>
              <w:rPr>
                <w:sz w:val="24"/>
                <w:szCs w:val="24"/>
              </w:rPr>
              <w:t>1</w:t>
            </w:r>
            <w:r w:rsidR="001F17BA" w:rsidRPr="00422AE7">
              <w:rPr>
                <w:sz w:val="24"/>
                <w:szCs w:val="24"/>
              </w:rPr>
              <w:t xml:space="preserve"> (100 %)</w:t>
            </w:r>
          </w:p>
        </w:tc>
        <w:tc>
          <w:tcPr>
            <w:tcW w:w="2268" w:type="dxa"/>
            <w:gridSpan w:val="2"/>
            <w:shd w:val="clear" w:color="auto" w:fill="FFFFFF" w:themeFill="background1"/>
            <w:vAlign w:val="center"/>
          </w:tcPr>
          <w:p w:rsidR="001F17BA" w:rsidRPr="00422AE7" w:rsidRDefault="001F17BA" w:rsidP="00B011FC">
            <w:pPr>
              <w:jc w:val="center"/>
              <w:rPr>
                <w:sz w:val="24"/>
                <w:szCs w:val="24"/>
              </w:rPr>
            </w:pPr>
            <w:r>
              <w:rPr>
                <w:sz w:val="24"/>
                <w:szCs w:val="24"/>
              </w:rPr>
              <w:t>0</w:t>
            </w:r>
            <w:r w:rsidRPr="00422AE7">
              <w:rPr>
                <w:sz w:val="24"/>
                <w:szCs w:val="24"/>
              </w:rPr>
              <w:t>(%)</w:t>
            </w:r>
          </w:p>
        </w:tc>
        <w:tc>
          <w:tcPr>
            <w:tcW w:w="2835" w:type="dxa"/>
            <w:shd w:val="clear" w:color="auto" w:fill="FFFFFF" w:themeFill="background1"/>
          </w:tcPr>
          <w:p w:rsidR="001F17BA" w:rsidRPr="00422AE7" w:rsidRDefault="00195BD3" w:rsidP="00B011FC">
            <w:pPr>
              <w:jc w:val="center"/>
              <w:rPr>
                <w:sz w:val="24"/>
                <w:szCs w:val="24"/>
              </w:rPr>
            </w:pPr>
            <w:r>
              <w:rPr>
                <w:sz w:val="24"/>
                <w:szCs w:val="24"/>
              </w:rPr>
              <w:t>1</w:t>
            </w:r>
            <w:r w:rsidR="001F17BA" w:rsidRPr="00422AE7">
              <w:rPr>
                <w:sz w:val="24"/>
                <w:szCs w:val="24"/>
              </w:rPr>
              <w:t xml:space="preserve"> (</w:t>
            </w:r>
            <w:r w:rsidR="001F17BA">
              <w:rPr>
                <w:sz w:val="24"/>
                <w:szCs w:val="24"/>
              </w:rPr>
              <w:t>100</w:t>
            </w:r>
            <w:r w:rsidR="001F17BA" w:rsidRPr="00422AE7">
              <w:rPr>
                <w:sz w:val="24"/>
                <w:szCs w:val="24"/>
              </w:rPr>
              <w:t>%)</w:t>
            </w:r>
          </w:p>
        </w:tc>
      </w:tr>
      <w:tr w:rsidR="001F17BA" w:rsidRPr="00422AE7" w:rsidTr="00B011FC">
        <w:tblPrEx>
          <w:tblCellMar>
            <w:left w:w="0" w:type="dxa"/>
            <w:right w:w="0" w:type="dxa"/>
          </w:tblCellMar>
        </w:tblPrEx>
        <w:trPr>
          <w:trHeight w:val="207"/>
        </w:trPr>
        <w:tc>
          <w:tcPr>
            <w:tcW w:w="10350" w:type="dxa"/>
            <w:gridSpan w:val="7"/>
            <w:shd w:val="clear" w:color="auto" w:fill="FFFFFF" w:themeFill="background1"/>
            <w:tcMar>
              <w:top w:w="72" w:type="dxa"/>
              <w:left w:w="144" w:type="dxa"/>
              <w:bottom w:w="72" w:type="dxa"/>
              <w:right w:w="144" w:type="dxa"/>
            </w:tcMar>
          </w:tcPr>
          <w:p w:rsidR="001F17BA" w:rsidRPr="00422AE7" w:rsidRDefault="001F17BA" w:rsidP="00B011FC">
            <w:pPr>
              <w:shd w:val="clear" w:color="auto" w:fill="FFFFFF" w:themeFill="background1"/>
              <w:adjustRightInd w:val="0"/>
              <w:jc w:val="center"/>
              <w:rPr>
                <w:sz w:val="24"/>
                <w:szCs w:val="24"/>
              </w:rPr>
            </w:pPr>
            <w:r w:rsidRPr="00422AE7">
              <w:rPr>
                <w:b/>
                <w:sz w:val="24"/>
                <w:szCs w:val="24"/>
              </w:rPr>
              <w:t xml:space="preserve"> </w:t>
            </w:r>
            <w:r w:rsidRPr="00422AE7">
              <w:rPr>
                <w:bCs/>
                <w:kern w:val="24"/>
                <w:sz w:val="24"/>
                <w:szCs w:val="24"/>
              </w:rPr>
              <w:t xml:space="preserve">Количество учеников, сдававших экзамены  в форме ЕГЭ: </w:t>
            </w:r>
          </w:p>
        </w:tc>
      </w:tr>
      <w:tr w:rsidR="001F17BA" w:rsidRPr="00422AE7" w:rsidTr="00B011FC">
        <w:tblPrEx>
          <w:tblCellMar>
            <w:left w:w="0" w:type="dxa"/>
            <w:right w:w="0" w:type="dxa"/>
          </w:tblCellMar>
        </w:tblPrEx>
        <w:trPr>
          <w:trHeight w:val="645"/>
        </w:trPr>
        <w:tc>
          <w:tcPr>
            <w:tcW w:w="1137" w:type="dxa"/>
            <w:gridSpan w:val="2"/>
            <w:shd w:val="clear" w:color="auto" w:fill="FFFFFF" w:themeFill="background1"/>
            <w:tcMar>
              <w:top w:w="72" w:type="dxa"/>
              <w:left w:w="144" w:type="dxa"/>
              <w:bottom w:w="72" w:type="dxa"/>
              <w:right w:w="144" w:type="dxa"/>
            </w:tcMar>
          </w:tcPr>
          <w:p w:rsidR="001F17BA" w:rsidRPr="0071588C" w:rsidRDefault="001F17BA" w:rsidP="00B011FC">
            <w:pPr>
              <w:shd w:val="clear" w:color="auto" w:fill="FFFFFF" w:themeFill="background1"/>
              <w:adjustRightInd w:val="0"/>
              <w:rPr>
                <w:sz w:val="24"/>
                <w:szCs w:val="24"/>
              </w:rPr>
            </w:pPr>
          </w:p>
        </w:tc>
        <w:tc>
          <w:tcPr>
            <w:tcW w:w="4110" w:type="dxa"/>
            <w:gridSpan w:val="2"/>
            <w:shd w:val="clear" w:color="auto" w:fill="FFFFFF" w:themeFill="background1"/>
            <w:tcMar>
              <w:top w:w="72" w:type="dxa"/>
              <w:left w:w="144" w:type="dxa"/>
              <w:bottom w:w="72" w:type="dxa"/>
              <w:right w:w="144" w:type="dxa"/>
            </w:tcMar>
          </w:tcPr>
          <w:p w:rsidR="001F17BA" w:rsidRPr="0071588C" w:rsidRDefault="001F17BA" w:rsidP="00B011FC">
            <w:pPr>
              <w:shd w:val="clear" w:color="auto" w:fill="FFFFFF" w:themeFill="background1"/>
              <w:adjustRightInd w:val="0"/>
              <w:rPr>
                <w:sz w:val="24"/>
                <w:szCs w:val="24"/>
              </w:rPr>
            </w:pPr>
            <w:r w:rsidRPr="0071588C">
              <w:rPr>
                <w:sz w:val="24"/>
                <w:szCs w:val="24"/>
              </w:rPr>
              <w:t>предмет</w:t>
            </w:r>
          </w:p>
        </w:tc>
        <w:tc>
          <w:tcPr>
            <w:tcW w:w="1985" w:type="dxa"/>
            <w:shd w:val="clear" w:color="auto" w:fill="FFFFFF" w:themeFill="background1"/>
          </w:tcPr>
          <w:p w:rsidR="001F17BA" w:rsidRPr="0071588C" w:rsidRDefault="001F17BA" w:rsidP="00B011FC">
            <w:pPr>
              <w:shd w:val="clear" w:color="auto" w:fill="FFFFFF" w:themeFill="background1"/>
              <w:adjustRightInd w:val="0"/>
              <w:rPr>
                <w:sz w:val="24"/>
                <w:szCs w:val="24"/>
              </w:rPr>
            </w:pPr>
            <w:r w:rsidRPr="0071588C">
              <w:rPr>
                <w:sz w:val="24"/>
                <w:szCs w:val="24"/>
              </w:rPr>
              <w:t>Сдавали экзамен</w:t>
            </w:r>
          </w:p>
        </w:tc>
        <w:tc>
          <w:tcPr>
            <w:tcW w:w="3118" w:type="dxa"/>
            <w:gridSpan w:val="2"/>
            <w:shd w:val="clear" w:color="auto" w:fill="FFFFFF" w:themeFill="background1"/>
            <w:tcMar>
              <w:top w:w="72" w:type="dxa"/>
              <w:left w:w="144" w:type="dxa"/>
              <w:bottom w:w="72" w:type="dxa"/>
              <w:right w:w="144" w:type="dxa"/>
            </w:tcMar>
          </w:tcPr>
          <w:p w:rsidR="001F17BA" w:rsidRPr="0071588C" w:rsidRDefault="001F17BA" w:rsidP="00B011FC">
            <w:pPr>
              <w:shd w:val="clear" w:color="auto" w:fill="FFFFFF" w:themeFill="background1"/>
              <w:adjustRightInd w:val="0"/>
              <w:jc w:val="center"/>
              <w:rPr>
                <w:sz w:val="24"/>
                <w:szCs w:val="24"/>
              </w:rPr>
            </w:pPr>
            <w:r w:rsidRPr="0071588C">
              <w:rPr>
                <w:b/>
                <w:sz w:val="24"/>
                <w:szCs w:val="24"/>
              </w:rPr>
              <w:t>Преодолели минимальный порог в %</w:t>
            </w:r>
          </w:p>
        </w:tc>
      </w:tr>
      <w:tr w:rsidR="001F17BA" w:rsidRPr="00422AE7" w:rsidTr="00B011FC">
        <w:tblPrEx>
          <w:tblCellMar>
            <w:left w:w="0" w:type="dxa"/>
            <w:right w:w="0" w:type="dxa"/>
          </w:tblCellMar>
        </w:tblPrEx>
        <w:trPr>
          <w:trHeight w:val="289"/>
        </w:trPr>
        <w:tc>
          <w:tcPr>
            <w:tcW w:w="1137" w:type="dxa"/>
            <w:gridSpan w:val="2"/>
            <w:shd w:val="clear" w:color="auto" w:fill="FFFFFF" w:themeFill="background1"/>
            <w:tcMar>
              <w:top w:w="72" w:type="dxa"/>
              <w:left w:w="144" w:type="dxa"/>
              <w:bottom w:w="72" w:type="dxa"/>
              <w:right w:w="144" w:type="dxa"/>
            </w:tcMar>
          </w:tcPr>
          <w:p w:rsidR="001F17BA" w:rsidRPr="00422AE7" w:rsidRDefault="001F17BA" w:rsidP="00B011FC">
            <w:pPr>
              <w:shd w:val="clear" w:color="auto" w:fill="FFFFFF" w:themeFill="background1"/>
              <w:adjustRightInd w:val="0"/>
              <w:rPr>
                <w:bCs/>
                <w:kern w:val="24"/>
                <w:sz w:val="24"/>
                <w:szCs w:val="24"/>
              </w:rPr>
            </w:pPr>
            <w:r w:rsidRPr="00422AE7">
              <w:rPr>
                <w:bCs/>
                <w:kern w:val="24"/>
                <w:sz w:val="24"/>
                <w:szCs w:val="24"/>
              </w:rPr>
              <w:t xml:space="preserve">1 </w:t>
            </w:r>
          </w:p>
        </w:tc>
        <w:tc>
          <w:tcPr>
            <w:tcW w:w="4110" w:type="dxa"/>
            <w:gridSpan w:val="2"/>
            <w:shd w:val="clear" w:color="auto" w:fill="FFFFFF" w:themeFill="background1"/>
            <w:tcMar>
              <w:top w:w="72" w:type="dxa"/>
              <w:left w:w="144" w:type="dxa"/>
              <w:bottom w:w="72" w:type="dxa"/>
              <w:right w:w="144" w:type="dxa"/>
            </w:tcMar>
          </w:tcPr>
          <w:p w:rsidR="001F17BA" w:rsidRPr="00422AE7" w:rsidRDefault="001F17BA" w:rsidP="00B011FC">
            <w:pPr>
              <w:shd w:val="clear" w:color="auto" w:fill="FFFFFF" w:themeFill="background1"/>
              <w:adjustRightInd w:val="0"/>
              <w:rPr>
                <w:bCs/>
                <w:kern w:val="24"/>
                <w:sz w:val="24"/>
                <w:szCs w:val="24"/>
              </w:rPr>
            </w:pPr>
            <w:r w:rsidRPr="00422AE7">
              <w:rPr>
                <w:bCs/>
                <w:kern w:val="24"/>
                <w:sz w:val="24"/>
                <w:szCs w:val="24"/>
              </w:rPr>
              <w:t xml:space="preserve">Русский язык </w:t>
            </w:r>
          </w:p>
        </w:tc>
        <w:tc>
          <w:tcPr>
            <w:tcW w:w="1985" w:type="dxa"/>
            <w:shd w:val="clear" w:color="auto" w:fill="FFFFFF" w:themeFill="background1"/>
          </w:tcPr>
          <w:p w:rsidR="001F17BA" w:rsidRPr="00422AE7" w:rsidRDefault="00195BD3" w:rsidP="00B011FC">
            <w:pPr>
              <w:shd w:val="clear" w:color="auto" w:fill="FFFFFF" w:themeFill="background1"/>
              <w:adjustRightInd w:val="0"/>
              <w:jc w:val="center"/>
              <w:rPr>
                <w:bCs/>
                <w:kern w:val="24"/>
                <w:sz w:val="24"/>
                <w:szCs w:val="24"/>
              </w:rPr>
            </w:pPr>
            <w:r>
              <w:rPr>
                <w:bCs/>
                <w:kern w:val="24"/>
                <w:sz w:val="24"/>
                <w:szCs w:val="24"/>
              </w:rPr>
              <w:t>1</w:t>
            </w:r>
          </w:p>
        </w:tc>
        <w:tc>
          <w:tcPr>
            <w:tcW w:w="3118" w:type="dxa"/>
            <w:gridSpan w:val="2"/>
            <w:shd w:val="clear" w:color="auto" w:fill="FFFFFF" w:themeFill="background1"/>
            <w:tcMar>
              <w:top w:w="72" w:type="dxa"/>
              <w:left w:w="144" w:type="dxa"/>
              <w:bottom w:w="72" w:type="dxa"/>
              <w:right w:w="144" w:type="dxa"/>
            </w:tcMar>
          </w:tcPr>
          <w:p w:rsidR="001F17BA" w:rsidRPr="00422AE7" w:rsidRDefault="00195BD3" w:rsidP="00B011FC">
            <w:pPr>
              <w:shd w:val="clear" w:color="auto" w:fill="FFFFFF" w:themeFill="background1"/>
              <w:adjustRightInd w:val="0"/>
              <w:jc w:val="center"/>
              <w:rPr>
                <w:bCs/>
                <w:kern w:val="24"/>
                <w:sz w:val="24"/>
                <w:szCs w:val="24"/>
                <w:lang w:val="en-US"/>
              </w:rPr>
            </w:pPr>
            <w:r>
              <w:rPr>
                <w:sz w:val="24"/>
                <w:szCs w:val="24"/>
              </w:rPr>
              <w:t>1</w:t>
            </w:r>
            <w:r w:rsidR="001F17BA" w:rsidRPr="00422AE7">
              <w:rPr>
                <w:sz w:val="24"/>
                <w:szCs w:val="24"/>
              </w:rPr>
              <w:t xml:space="preserve"> (100 %)</w:t>
            </w:r>
          </w:p>
        </w:tc>
      </w:tr>
      <w:tr w:rsidR="001F17BA" w:rsidRPr="00422AE7" w:rsidTr="00B011FC">
        <w:tblPrEx>
          <w:tblCellMar>
            <w:left w:w="0" w:type="dxa"/>
            <w:right w:w="0" w:type="dxa"/>
          </w:tblCellMar>
        </w:tblPrEx>
        <w:trPr>
          <w:trHeight w:val="145"/>
        </w:trPr>
        <w:tc>
          <w:tcPr>
            <w:tcW w:w="1137" w:type="dxa"/>
            <w:gridSpan w:val="2"/>
            <w:shd w:val="clear" w:color="auto" w:fill="FFFFFF" w:themeFill="background1"/>
            <w:tcMar>
              <w:top w:w="72" w:type="dxa"/>
              <w:left w:w="144" w:type="dxa"/>
              <w:bottom w:w="72" w:type="dxa"/>
              <w:right w:w="144" w:type="dxa"/>
            </w:tcMar>
          </w:tcPr>
          <w:p w:rsidR="001F17BA" w:rsidRPr="00422AE7" w:rsidRDefault="001F17BA" w:rsidP="00B011FC">
            <w:pPr>
              <w:shd w:val="clear" w:color="auto" w:fill="FFFFFF" w:themeFill="background1"/>
              <w:adjustRightInd w:val="0"/>
              <w:rPr>
                <w:bCs/>
                <w:kern w:val="24"/>
                <w:sz w:val="24"/>
                <w:szCs w:val="24"/>
              </w:rPr>
            </w:pPr>
            <w:r>
              <w:rPr>
                <w:bCs/>
                <w:kern w:val="24"/>
                <w:sz w:val="24"/>
                <w:szCs w:val="24"/>
              </w:rPr>
              <w:t>2</w:t>
            </w:r>
          </w:p>
        </w:tc>
        <w:tc>
          <w:tcPr>
            <w:tcW w:w="4110" w:type="dxa"/>
            <w:gridSpan w:val="2"/>
            <w:shd w:val="clear" w:color="auto" w:fill="FFFFFF" w:themeFill="background1"/>
            <w:tcMar>
              <w:top w:w="72" w:type="dxa"/>
              <w:left w:w="144" w:type="dxa"/>
              <w:bottom w:w="72" w:type="dxa"/>
              <w:right w:w="144" w:type="dxa"/>
            </w:tcMar>
          </w:tcPr>
          <w:p w:rsidR="001F17BA" w:rsidRPr="00422AE7" w:rsidRDefault="001F17BA" w:rsidP="00B011FC">
            <w:pPr>
              <w:shd w:val="clear" w:color="auto" w:fill="FFFFFF" w:themeFill="background1"/>
              <w:adjustRightInd w:val="0"/>
              <w:rPr>
                <w:bCs/>
                <w:kern w:val="24"/>
                <w:sz w:val="24"/>
                <w:szCs w:val="24"/>
              </w:rPr>
            </w:pPr>
            <w:r w:rsidRPr="00422AE7">
              <w:rPr>
                <w:bCs/>
                <w:kern w:val="24"/>
                <w:sz w:val="24"/>
                <w:szCs w:val="24"/>
              </w:rPr>
              <w:t>Математика (профильный уровень)</w:t>
            </w:r>
          </w:p>
        </w:tc>
        <w:tc>
          <w:tcPr>
            <w:tcW w:w="1985" w:type="dxa"/>
            <w:shd w:val="clear" w:color="auto" w:fill="FFFFFF" w:themeFill="background1"/>
          </w:tcPr>
          <w:p w:rsidR="001F17BA" w:rsidRPr="00422AE7" w:rsidRDefault="00195BD3" w:rsidP="00B011FC">
            <w:pPr>
              <w:shd w:val="clear" w:color="auto" w:fill="FFFFFF" w:themeFill="background1"/>
              <w:adjustRightInd w:val="0"/>
              <w:jc w:val="center"/>
              <w:rPr>
                <w:sz w:val="24"/>
                <w:szCs w:val="24"/>
              </w:rPr>
            </w:pPr>
            <w:r>
              <w:rPr>
                <w:sz w:val="24"/>
                <w:szCs w:val="24"/>
              </w:rPr>
              <w:t>1</w:t>
            </w:r>
          </w:p>
        </w:tc>
        <w:tc>
          <w:tcPr>
            <w:tcW w:w="3118" w:type="dxa"/>
            <w:gridSpan w:val="2"/>
            <w:shd w:val="clear" w:color="auto" w:fill="FFFFFF" w:themeFill="background1"/>
            <w:tcMar>
              <w:top w:w="72" w:type="dxa"/>
              <w:left w:w="144" w:type="dxa"/>
              <w:bottom w:w="72" w:type="dxa"/>
              <w:right w:w="144" w:type="dxa"/>
            </w:tcMar>
          </w:tcPr>
          <w:p w:rsidR="001F17BA" w:rsidRPr="006D564E" w:rsidRDefault="00195BD3" w:rsidP="00B011FC">
            <w:pPr>
              <w:shd w:val="clear" w:color="auto" w:fill="FFFFFF" w:themeFill="background1"/>
              <w:adjustRightInd w:val="0"/>
              <w:jc w:val="center"/>
              <w:rPr>
                <w:sz w:val="24"/>
                <w:szCs w:val="24"/>
                <w:lang w:val="tt-RU"/>
              </w:rPr>
            </w:pPr>
            <w:r>
              <w:rPr>
                <w:sz w:val="24"/>
                <w:szCs w:val="24"/>
              </w:rPr>
              <w:t>1</w:t>
            </w:r>
            <w:r w:rsidR="001F17BA" w:rsidRPr="00A277EE">
              <w:rPr>
                <w:sz w:val="24"/>
                <w:szCs w:val="24"/>
              </w:rPr>
              <w:t xml:space="preserve"> (100 %)</w:t>
            </w:r>
          </w:p>
        </w:tc>
      </w:tr>
      <w:tr w:rsidR="001F17BA" w:rsidRPr="00422AE7" w:rsidTr="00B011FC">
        <w:tblPrEx>
          <w:tblCellMar>
            <w:left w:w="0" w:type="dxa"/>
            <w:right w:w="0" w:type="dxa"/>
          </w:tblCellMar>
        </w:tblPrEx>
        <w:trPr>
          <w:trHeight w:val="12"/>
        </w:trPr>
        <w:tc>
          <w:tcPr>
            <w:tcW w:w="1137" w:type="dxa"/>
            <w:gridSpan w:val="2"/>
            <w:shd w:val="clear" w:color="auto" w:fill="FFFFFF" w:themeFill="background1"/>
            <w:tcMar>
              <w:top w:w="72" w:type="dxa"/>
              <w:left w:w="144" w:type="dxa"/>
              <w:bottom w:w="72" w:type="dxa"/>
              <w:right w:w="144" w:type="dxa"/>
            </w:tcMar>
          </w:tcPr>
          <w:p w:rsidR="001F17BA" w:rsidRPr="00422AE7" w:rsidRDefault="001F17BA" w:rsidP="00B011FC">
            <w:pPr>
              <w:shd w:val="clear" w:color="auto" w:fill="FFFFFF" w:themeFill="background1"/>
              <w:adjustRightInd w:val="0"/>
              <w:rPr>
                <w:bCs/>
                <w:kern w:val="24"/>
                <w:sz w:val="24"/>
                <w:szCs w:val="24"/>
              </w:rPr>
            </w:pPr>
            <w:r>
              <w:rPr>
                <w:bCs/>
                <w:kern w:val="24"/>
                <w:sz w:val="24"/>
                <w:szCs w:val="24"/>
              </w:rPr>
              <w:t>4</w:t>
            </w:r>
          </w:p>
        </w:tc>
        <w:tc>
          <w:tcPr>
            <w:tcW w:w="4110" w:type="dxa"/>
            <w:gridSpan w:val="2"/>
            <w:shd w:val="clear" w:color="auto" w:fill="FFFFFF" w:themeFill="background1"/>
            <w:tcMar>
              <w:top w:w="72" w:type="dxa"/>
              <w:left w:w="144" w:type="dxa"/>
              <w:bottom w:w="72" w:type="dxa"/>
              <w:right w:w="144" w:type="dxa"/>
            </w:tcMar>
          </w:tcPr>
          <w:p w:rsidR="001F17BA" w:rsidRPr="00422AE7" w:rsidRDefault="001F17BA" w:rsidP="00B011FC">
            <w:pPr>
              <w:shd w:val="clear" w:color="auto" w:fill="FFFFFF" w:themeFill="background1"/>
              <w:adjustRightInd w:val="0"/>
              <w:rPr>
                <w:bCs/>
                <w:kern w:val="24"/>
                <w:sz w:val="24"/>
                <w:szCs w:val="24"/>
              </w:rPr>
            </w:pPr>
            <w:r>
              <w:rPr>
                <w:bCs/>
                <w:kern w:val="24"/>
                <w:sz w:val="24"/>
                <w:szCs w:val="24"/>
              </w:rPr>
              <w:t>Информатика</w:t>
            </w:r>
          </w:p>
        </w:tc>
        <w:tc>
          <w:tcPr>
            <w:tcW w:w="1985" w:type="dxa"/>
            <w:shd w:val="clear" w:color="auto" w:fill="FFFFFF" w:themeFill="background1"/>
          </w:tcPr>
          <w:p w:rsidR="001F17BA" w:rsidRPr="00422AE7" w:rsidRDefault="001F17BA" w:rsidP="00B011FC">
            <w:pPr>
              <w:shd w:val="clear" w:color="auto" w:fill="FFFFFF" w:themeFill="background1"/>
              <w:adjustRightInd w:val="0"/>
              <w:jc w:val="center"/>
              <w:rPr>
                <w:sz w:val="24"/>
                <w:szCs w:val="24"/>
              </w:rPr>
            </w:pPr>
            <w:r w:rsidRPr="00422AE7">
              <w:rPr>
                <w:sz w:val="24"/>
                <w:szCs w:val="24"/>
              </w:rPr>
              <w:t>1</w:t>
            </w:r>
          </w:p>
        </w:tc>
        <w:tc>
          <w:tcPr>
            <w:tcW w:w="3118" w:type="dxa"/>
            <w:gridSpan w:val="2"/>
            <w:shd w:val="clear" w:color="auto" w:fill="FFFFFF" w:themeFill="background1"/>
            <w:tcMar>
              <w:top w:w="72" w:type="dxa"/>
              <w:left w:w="144" w:type="dxa"/>
              <w:bottom w:w="72" w:type="dxa"/>
              <w:right w:w="144" w:type="dxa"/>
            </w:tcMar>
          </w:tcPr>
          <w:p w:rsidR="001F17BA" w:rsidRPr="00422AE7" w:rsidRDefault="001F17BA" w:rsidP="00B011FC">
            <w:pPr>
              <w:shd w:val="clear" w:color="auto" w:fill="FFFFFF" w:themeFill="background1"/>
              <w:adjustRightInd w:val="0"/>
              <w:jc w:val="center"/>
              <w:rPr>
                <w:sz w:val="24"/>
                <w:szCs w:val="24"/>
              </w:rPr>
            </w:pPr>
            <w:r w:rsidRPr="00422AE7">
              <w:rPr>
                <w:sz w:val="24"/>
                <w:szCs w:val="24"/>
              </w:rPr>
              <w:t>1 (100%)</w:t>
            </w:r>
          </w:p>
        </w:tc>
      </w:tr>
      <w:tr w:rsidR="001F17BA" w:rsidRPr="00422AE7" w:rsidTr="00B011FC">
        <w:tblPrEx>
          <w:tblCellMar>
            <w:left w:w="0" w:type="dxa"/>
            <w:right w:w="0" w:type="dxa"/>
          </w:tblCellMar>
        </w:tblPrEx>
        <w:trPr>
          <w:trHeight w:val="215"/>
        </w:trPr>
        <w:tc>
          <w:tcPr>
            <w:tcW w:w="1137" w:type="dxa"/>
            <w:gridSpan w:val="2"/>
            <w:shd w:val="clear" w:color="auto" w:fill="FFFFFF" w:themeFill="background1"/>
            <w:tcMar>
              <w:top w:w="72" w:type="dxa"/>
              <w:left w:w="144" w:type="dxa"/>
              <w:bottom w:w="72" w:type="dxa"/>
              <w:right w:w="144" w:type="dxa"/>
            </w:tcMar>
          </w:tcPr>
          <w:p w:rsidR="001F17BA" w:rsidRPr="00422AE7" w:rsidRDefault="001F17BA" w:rsidP="00B011FC">
            <w:pPr>
              <w:shd w:val="clear" w:color="auto" w:fill="FFFFFF" w:themeFill="background1"/>
              <w:adjustRightInd w:val="0"/>
              <w:rPr>
                <w:sz w:val="24"/>
                <w:szCs w:val="24"/>
              </w:rPr>
            </w:pPr>
            <w:r w:rsidRPr="00422AE7">
              <w:rPr>
                <w:bCs/>
                <w:kern w:val="24"/>
                <w:sz w:val="24"/>
                <w:szCs w:val="24"/>
              </w:rPr>
              <w:t>5</w:t>
            </w:r>
          </w:p>
        </w:tc>
        <w:tc>
          <w:tcPr>
            <w:tcW w:w="4110" w:type="dxa"/>
            <w:gridSpan w:val="2"/>
            <w:shd w:val="clear" w:color="auto" w:fill="FFFFFF" w:themeFill="background1"/>
            <w:tcMar>
              <w:top w:w="72" w:type="dxa"/>
              <w:left w:w="144" w:type="dxa"/>
              <w:bottom w:w="72" w:type="dxa"/>
              <w:right w:w="144" w:type="dxa"/>
            </w:tcMar>
          </w:tcPr>
          <w:p w:rsidR="001F17BA" w:rsidRPr="00422AE7" w:rsidRDefault="001F17BA" w:rsidP="00B011FC">
            <w:pPr>
              <w:shd w:val="clear" w:color="auto" w:fill="FFFFFF" w:themeFill="background1"/>
              <w:adjustRightInd w:val="0"/>
              <w:rPr>
                <w:sz w:val="24"/>
                <w:szCs w:val="24"/>
              </w:rPr>
            </w:pPr>
            <w:r w:rsidRPr="00422AE7">
              <w:rPr>
                <w:bCs/>
                <w:kern w:val="24"/>
                <w:sz w:val="24"/>
                <w:szCs w:val="24"/>
              </w:rPr>
              <w:t xml:space="preserve">Физика </w:t>
            </w:r>
          </w:p>
        </w:tc>
        <w:tc>
          <w:tcPr>
            <w:tcW w:w="1985" w:type="dxa"/>
            <w:shd w:val="clear" w:color="auto" w:fill="FFFFFF" w:themeFill="background1"/>
          </w:tcPr>
          <w:p w:rsidR="001F17BA" w:rsidRPr="00422AE7" w:rsidRDefault="00195BD3" w:rsidP="00B011FC">
            <w:pPr>
              <w:shd w:val="clear" w:color="auto" w:fill="FFFFFF" w:themeFill="background1"/>
              <w:adjustRightInd w:val="0"/>
              <w:jc w:val="center"/>
              <w:rPr>
                <w:sz w:val="24"/>
                <w:szCs w:val="24"/>
              </w:rPr>
            </w:pPr>
            <w:r>
              <w:rPr>
                <w:sz w:val="24"/>
                <w:szCs w:val="24"/>
              </w:rPr>
              <w:t>1</w:t>
            </w:r>
          </w:p>
        </w:tc>
        <w:tc>
          <w:tcPr>
            <w:tcW w:w="3118" w:type="dxa"/>
            <w:gridSpan w:val="2"/>
            <w:shd w:val="clear" w:color="auto" w:fill="FFFFFF" w:themeFill="background1"/>
            <w:tcMar>
              <w:top w:w="72" w:type="dxa"/>
              <w:left w:w="144" w:type="dxa"/>
              <w:bottom w:w="72" w:type="dxa"/>
              <w:right w:w="144" w:type="dxa"/>
            </w:tcMar>
          </w:tcPr>
          <w:p w:rsidR="001F17BA" w:rsidRPr="00422AE7" w:rsidRDefault="00195BD3" w:rsidP="00B011FC">
            <w:pPr>
              <w:shd w:val="clear" w:color="auto" w:fill="FFFFFF" w:themeFill="background1"/>
              <w:adjustRightInd w:val="0"/>
              <w:jc w:val="center"/>
              <w:rPr>
                <w:sz w:val="24"/>
                <w:szCs w:val="24"/>
              </w:rPr>
            </w:pPr>
            <w:r>
              <w:rPr>
                <w:sz w:val="24"/>
                <w:szCs w:val="24"/>
              </w:rPr>
              <w:t>1</w:t>
            </w:r>
            <w:r w:rsidR="001F17BA" w:rsidRPr="00422AE7">
              <w:rPr>
                <w:sz w:val="24"/>
                <w:szCs w:val="24"/>
              </w:rPr>
              <w:t xml:space="preserve"> (100%)</w:t>
            </w:r>
          </w:p>
        </w:tc>
      </w:tr>
    </w:tbl>
    <w:p w:rsidR="001F17BA" w:rsidRDefault="00195BD3" w:rsidP="001935FA">
      <w:pPr>
        <w:widowControl/>
        <w:numPr>
          <w:ilvl w:val="0"/>
          <w:numId w:val="12"/>
        </w:numPr>
        <w:adjustRightInd w:val="0"/>
        <w:rPr>
          <w:sz w:val="24"/>
          <w:szCs w:val="24"/>
        </w:rPr>
      </w:pPr>
      <w:r>
        <w:rPr>
          <w:sz w:val="24"/>
          <w:szCs w:val="24"/>
        </w:rPr>
        <w:t>Результаты ЕГЭ за 2022</w:t>
      </w:r>
      <w:r w:rsidR="001F17BA">
        <w:rPr>
          <w:sz w:val="24"/>
          <w:szCs w:val="24"/>
        </w:rPr>
        <w:t>-202</w:t>
      </w:r>
      <w:r>
        <w:rPr>
          <w:sz w:val="24"/>
          <w:szCs w:val="24"/>
        </w:rPr>
        <w:t>3</w:t>
      </w:r>
      <w:r w:rsidR="001F17BA">
        <w:rPr>
          <w:sz w:val="24"/>
          <w:szCs w:val="24"/>
        </w:rPr>
        <w:t xml:space="preserve"> учебный год</w:t>
      </w:r>
    </w:p>
    <w:p w:rsidR="001F17BA" w:rsidRDefault="001F17BA" w:rsidP="001F17BA">
      <w:pPr>
        <w:adjustRightInd w:val="0"/>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0" w:type="dxa"/>
          <w:right w:w="0" w:type="dxa"/>
        </w:tblCellMar>
        <w:tblLook w:val="0000" w:firstRow="0" w:lastRow="0" w:firstColumn="0" w:lastColumn="0" w:noHBand="0" w:noVBand="0"/>
      </w:tblPr>
      <w:tblGrid>
        <w:gridCol w:w="571"/>
        <w:gridCol w:w="2408"/>
        <w:gridCol w:w="2834"/>
        <w:gridCol w:w="2551"/>
        <w:gridCol w:w="1986"/>
      </w:tblGrid>
      <w:tr w:rsidR="001F17BA" w:rsidTr="00B011FC">
        <w:trPr>
          <w:trHeight w:val="206"/>
        </w:trPr>
        <w:tc>
          <w:tcPr>
            <w:tcW w:w="571" w:type="dxa"/>
            <w:shd w:val="clear" w:color="auto" w:fill="FFFFFF" w:themeFill="background1"/>
            <w:tcMar>
              <w:top w:w="72" w:type="dxa"/>
              <w:left w:w="144" w:type="dxa"/>
              <w:bottom w:w="72" w:type="dxa"/>
              <w:right w:w="144" w:type="dxa"/>
            </w:tcMar>
          </w:tcPr>
          <w:p w:rsidR="001F17BA" w:rsidRDefault="001F17BA" w:rsidP="00B011FC">
            <w:pPr>
              <w:adjustRightInd w:val="0"/>
              <w:jc w:val="center"/>
              <w:rPr>
                <w:sz w:val="24"/>
                <w:szCs w:val="24"/>
              </w:rPr>
            </w:pPr>
            <w:r>
              <w:rPr>
                <w:bCs/>
                <w:kern w:val="24"/>
                <w:sz w:val="24"/>
                <w:szCs w:val="24"/>
              </w:rPr>
              <w:t xml:space="preserve">№ </w:t>
            </w:r>
          </w:p>
        </w:tc>
        <w:tc>
          <w:tcPr>
            <w:tcW w:w="2408" w:type="dxa"/>
            <w:shd w:val="clear" w:color="auto" w:fill="FFFFFF" w:themeFill="background1"/>
            <w:tcMar>
              <w:top w:w="72" w:type="dxa"/>
              <w:left w:w="144" w:type="dxa"/>
              <w:bottom w:w="72" w:type="dxa"/>
              <w:right w:w="144" w:type="dxa"/>
            </w:tcMar>
          </w:tcPr>
          <w:p w:rsidR="001F17BA" w:rsidRDefault="001F17BA" w:rsidP="00B011FC">
            <w:pPr>
              <w:adjustRightInd w:val="0"/>
              <w:jc w:val="center"/>
              <w:rPr>
                <w:sz w:val="24"/>
                <w:szCs w:val="24"/>
              </w:rPr>
            </w:pPr>
            <w:r>
              <w:rPr>
                <w:bCs/>
                <w:kern w:val="24"/>
                <w:sz w:val="24"/>
                <w:szCs w:val="24"/>
              </w:rPr>
              <w:t xml:space="preserve">предмет </w:t>
            </w:r>
          </w:p>
        </w:tc>
        <w:tc>
          <w:tcPr>
            <w:tcW w:w="2834" w:type="dxa"/>
            <w:shd w:val="clear" w:color="auto" w:fill="FFFFFF" w:themeFill="background1"/>
            <w:tcMar>
              <w:top w:w="72" w:type="dxa"/>
              <w:left w:w="144" w:type="dxa"/>
              <w:bottom w:w="72" w:type="dxa"/>
              <w:right w:w="144" w:type="dxa"/>
            </w:tcMar>
          </w:tcPr>
          <w:p w:rsidR="001F17BA" w:rsidRDefault="001F17BA" w:rsidP="00B011FC">
            <w:pPr>
              <w:adjustRightInd w:val="0"/>
              <w:jc w:val="center"/>
              <w:rPr>
                <w:sz w:val="24"/>
                <w:szCs w:val="24"/>
              </w:rPr>
            </w:pPr>
            <w:r>
              <w:rPr>
                <w:bCs/>
                <w:kern w:val="24"/>
                <w:sz w:val="24"/>
                <w:szCs w:val="24"/>
              </w:rPr>
              <w:t xml:space="preserve">Максимальный балл </w:t>
            </w:r>
          </w:p>
        </w:tc>
        <w:tc>
          <w:tcPr>
            <w:tcW w:w="2551" w:type="dxa"/>
            <w:shd w:val="clear" w:color="auto" w:fill="FFFFFF" w:themeFill="background1"/>
            <w:tcMar>
              <w:top w:w="72" w:type="dxa"/>
              <w:left w:w="144" w:type="dxa"/>
              <w:bottom w:w="72" w:type="dxa"/>
              <w:right w:w="144" w:type="dxa"/>
            </w:tcMar>
          </w:tcPr>
          <w:p w:rsidR="001F17BA" w:rsidRDefault="001F17BA" w:rsidP="00B011FC">
            <w:pPr>
              <w:adjustRightInd w:val="0"/>
              <w:jc w:val="center"/>
              <w:rPr>
                <w:sz w:val="24"/>
                <w:szCs w:val="24"/>
              </w:rPr>
            </w:pPr>
            <w:r>
              <w:rPr>
                <w:bCs/>
                <w:kern w:val="24"/>
                <w:sz w:val="24"/>
                <w:szCs w:val="24"/>
              </w:rPr>
              <w:t xml:space="preserve">Минимальный балл </w:t>
            </w:r>
          </w:p>
        </w:tc>
        <w:tc>
          <w:tcPr>
            <w:tcW w:w="1986" w:type="dxa"/>
            <w:shd w:val="clear" w:color="auto" w:fill="FFFFFF" w:themeFill="background1"/>
            <w:tcMar>
              <w:top w:w="72" w:type="dxa"/>
              <w:left w:w="144" w:type="dxa"/>
              <w:bottom w:w="72" w:type="dxa"/>
              <w:right w:w="144" w:type="dxa"/>
            </w:tcMar>
          </w:tcPr>
          <w:p w:rsidR="001F17BA" w:rsidRDefault="001F17BA" w:rsidP="00B011FC">
            <w:pPr>
              <w:adjustRightInd w:val="0"/>
              <w:jc w:val="center"/>
              <w:rPr>
                <w:sz w:val="24"/>
                <w:szCs w:val="24"/>
              </w:rPr>
            </w:pPr>
            <w:r>
              <w:rPr>
                <w:bCs/>
                <w:kern w:val="24"/>
                <w:sz w:val="24"/>
                <w:szCs w:val="24"/>
              </w:rPr>
              <w:t xml:space="preserve">Ср. балл </w:t>
            </w:r>
          </w:p>
        </w:tc>
      </w:tr>
      <w:tr w:rsidR="001F17BA" w:rsidTr="00B011FC">
        <w:trPr>
          <w:trHeight w:val="179"/>
        </w:trPr>
        <w:tc>
          <w:tcPr>
            <w:tcW w:w="571" w:type="dxa"/>
            <w:shd w:val="clear" w:color="auto" w:fill="FFFFFF" w:themeFill="background1"/>
            <w:tcMar>
              <w:top w:w="72" w:type="dxa"/>
              <w:left w:w="144" w:type="dxa"/>
              <w:bottom w:w="72" w:type="dxa"/>
              <w:right w:w="144" w:type="dxa"/>
            </w:tcMar>
          </w:tcPr>
          <w:p w:rsidR="001F17BA" w:rsidRDefault="001F17BA" w:rsidP="00B011FC">
            <w:pPr>
              <w:adjustRightInd w:val="0"/>
              <w:rPr>
                <w:sz w:val="24"/>
                <w:szCs w:val="24"/>
              </w:rPr>
            </w:pPr>
            <w:r>
              <w:rPr>
                <w:kern w:val="24"/>
                <w:sz w:val="24"/>
                <w:szCs w:val="24"/>
              </w:rPr>
              <w:t xml:space="preserve">1 </w:t>
            </w:r>
          </w:p>
        </w:tc>
        <w:tc>
          <w:tcPr>
            <w:tcW w:w="2408" w:type="dxa"/>
            <w:shd w:val="clear" w:color="auto" w:fill="FFFFFF" w:themeFill="background1"/>
            <w:tcMar>
              <w:top w:w="72" w:type="dxa"/>
              <w:left w:w="144" w:type="dxa"/>
              <w:bottom w:w="72" w:type="dxa"/>
              <w:right w:w="144" w:type="dxa"/>
            </w:tcMar>
          </w:tcPr>
          <w:p w:rsidR="001F17BA" w:rsidRDefault="001F17BA" w:rsidP="00B011FC">
            <w:pPr>
              <w:adjustRightInd w:val="0"/>
              <w:rPr>
                <w:sz w:val="24"/>
                <w:szCs w:val="24"/>
              </w:rPr>
            </w:pPr>
            <w:r>
              <w:rPr>
                <w:bCs/>
                <w:kern w:val="24"/>
                <w:sz w:val="24"/>
                <w:szCs w:val="24"/>
              </w:rPr>
              <w:t xml:space="preserve">Русский язык </w:t>
            </w:r>
          </w:p>
        </w:tc>
        <w:tc>
          <w:tcPr>
            <w:tcW w:w="2834" w:type="dxa"/>
            <w:shd w:val="clear" w:color="auto" w:fill="FFFFFF" w:themeFill="background1"/>
            <w:tcMar>
              <w:top w:w="72" w:type="dxa"/>
              <w:left w:w="144" w:type="dxa"/>
              <w:bottom w:w="72" w:type="dxa"/>
              <w:right w:w="144" w:type="dxa"/>
            </w:tcMar>
          </w:tcPr>
          <w:p w:rsidR="001F17BA" w:rsidRPr="006D564E" w:rsidRDefault="00195BD3" w:rsidP="00B011FC">
            <w:pPr>
              <w:adjustRightInd w:val="0"/>
              <w:rPr>
                <w:sz w:val="24"/>
                <w:szCs w:val="24"/>
                <w:lang w:val="tt-RU"/>
              </w:rPr>
            </w:pPr>
            <w:r>
              <w:rPr>
                <w:sz w:val="24"/>
                <w:szCs w:val="24"/>
                <w:lang w:val="tt-RU"/>
              </w:rPr>
              <w:t>83</w:t>
            </w:r>
          </w:p>
        </w:tc>
        <w:tc>
          <w:tcPr>
            <w:tcW w:w="2551" w:type="dxa"/>
            <w:shd w:val="clear" w:color="auto" w:fill="FFFFFF" w:themeFill="background1"/>
            <w:tcMar>
              <w:top w:w="72" w:type="dxa"/>
              <w:left w:w="144" w:type="dxa"/>
              <w:bottom w:w="72" w:type="dxa"/>
              <w:right w:w="144" w:type="dxa"/>
            </w:tcMar>
          </w:tcPr>
          <w:p w:rsidR="001F17BA" w:rsidRDefault="001F17BA" w:rsidP="00B011FC">
            <w:pPr>
              <w:adjustRightInd w:val="0"/>
              <w:jc w:val="center"/>
              <w:rPr>
                <w:sz w:val="24"/>
                <w:szCs w:val="24"/>
              </w:rPr>
            </w:pPr>
          </w:p>
        </w:tc>
        <w:tc>
          <w:tcPr>
            <w:tcW w:w="1986" w:type="dxa"/>
            <w:shd w:val="clear" w:color="auto" w:fill="FFFFFF" w:themeFill="background1"/>
            <w:tcMar>
              <w:top w:w="72" w:type="dxa"/>
              <w:left w:w="144" w:type="dxa"/>
              <w:bottom w:w="72" w:type="dxa"/>
              <w:right w:w="144" w:type="dxa"/>
            </w:tcMar>
          </w:tcPr>
          <w:p w:rsidR="001F17BA" w:rsidRDefault="00195BD3" w:rsidP="00B011FC">
            <w:pPr>
              <w:adjustRightInd w:val="0"/>
              <w:jc w:val="center"/>
              <w:rPr>
                <w:b/>
                <w:sz w:val="24"/>
                <w:szCs w:val="24"/>
              </w:rPr>
            </w:pPr>
            <w:r>
              <w:rPr>
                <w:b/>
                <w:sz w:val="24"/>
                <w:szCs w:val="24"/>
              </w:rPr>
              <w:t>83</w:t>
            </w:r>
          </w:p>
        </w:tc>
      </w:tr>
      <w:tr w:rsidR="001F17BA" w:rsidTr="00B011FC">
        <w:trPr>
          <w:trHeight w:val="411"/>
        </w:trPr>
        <w:tc>
          <w:tcPr>
            <w:tcW w:w="571" w:type="dxa"/>
            <w:shd w:val="clear" w:color="auto" w:fill="FFFFFF" w:themeFill="background1"/>
            <w:tcMar>
              <w:top w:w="72" w:type="dxa"/>
              <w:left w:w="144" w:type="dxa"/>
              <w:bottom w:w="72" w:type="dxa"/>
              <w:right w:w="144" w:type="dxa"/>
            </w:tcMar>
          </w:tcPr>
          <w:p w:rsidR="001F17BA" w:rsidRDefault="001F17BA" w:rsidP="00B011FC">
            <w:pPr>
              <w:adjustRightInd w:val="0"/>
              <w:rPr>
                <w:sz w:val="24"/>
                <w:szCs w:val="24"/>
              </w:rPr>
            </w:pPr>
            <w:r>
              <w:rPr>
                <w:kern w:val="24"/>
                <w:sz w:val="24"/>
                <w:szCs w:val="24"/>
              </w:rPr>
              <w:t xml:space="preserve">2 </w:t>
            </w:r>
          </w:p>
        </w:tc>
        <w:tc>
          <w:tcPr>
            <w:tcW w:w="2408" w:type="dxa"/>
            <w:shd w:val="clear" w:color="auto" w:fill="FFFFFF" w:themeFill="background1"/>
            <w:tcMar>
              <w:top w:w="72" w:type="dxa"/>
              <w:left w:w="144" w:type="dxa"/>
              <w:bottom w:w="72" w:type="dxa"/>
              <w:right w:w="144" w:type="dxa"/>
            </w:tcMar>
          </w:tcPr>
          <w:p w:rsidR="001F17BA" w:rsidRDefault="001F17BA" w:rsidP="00B011FC">
            <w:pPr>
              <w:adjustRightInd w:val="0"/>
              <w:rPr>
                <w:sz w:val="24"/>
                <w:szCs w:val="24"/>
              </w:rPr>
            </w:pPr>
            <w:r>
              <w:rPr>
                <w:bCs/>
                <w:kern w:val="24"/>
                <w:sz w:val="24"/>
                <w:szCs w:val="24"/>
              </w:rPr>
              <w:t>Математика (профильный уровень)</w:t>
            </w:r>
          </w:p>
        </w:tc>
        <w:tc>
          <w:tcPr>
            <w:tcW w:w="2834" w:type="dxa"/>
            <w:shd w:val="clear" w:color="auto" w:fill="FFFFFF" w:themeFill="background1"/>
            <w:tcMar>
              <w:top w:w="72" w:type="dxa"/>
              <w:left w:w="144" w:type="dxa"/>
              <w:bottom w:w="72" w:type="dxa"/>
              <w:right w:w="144" w:type="dxa"/>
            </w:tcMar>
          </w:tcPr>
          <w:p w:rsidR="001F17BA" w:rsidRDefault="00151241" w:rsidP="00B011FC">
            <w:pPr>
              <w:adjustRightInd w:val="0"/>
              <w:jc w:val="center"/>
              <w:rPr>
                <w:sz w:val="24"/>
                <w:szCs w:val="24"/>
              </w:rPr>
            </w:pPr>
            <w:r>
              <w:rPr>
                <w:sz w:val="24"/>
                <w:szCs w:val="24"/>
              </w:rPr>
              <w:t>58</w:t>
            </w:r>
          </w:p>
        </w:tc>
        <w:tc>
          <w:tcPr>
            <w:tcW w:w="2551" w:type="dxa"/>
            <w:shd w:val="clear" w:color="auto" w:fill="FFFFFF" w:themeFill="background1"/>
            <w:tcMar>
              <w:top w:w="72" w:type="dxa"/>
              <w:left w:w="144" w:type="dxa"/>
              <w:bottom w:w="72" w:type="dxa"/>
              <w:right w:w="144" w:type="dxa"/>
            </w:tcMar>
          </w:tcPr>
          <w:p w:rsidR="001F17BA" w:rsidRDefault="001F17BA" w:rsidP="00B011FC">
            <w:pPr>
              <w:adjustRightInd w:val="0"/>
              <w:jc w:val="center"/>
              <w:rPr>
                <w:sz w:val="24"/>
                <w:szCs w:val="24"/>
              </w:rPr>
            </w:pPr>
          </w:p>
        </w:tc>
        <w:tc>
          <w:tcPr>
            <w:tcW w:w="1986" w:type="dxa"/>
            <w:shd w:val="clear" w:color="auto" w:fill="FFFFFF" w:themeFill="background1"/>
            <w:tcMar>
              <w:top w:w="72" w:type="dxa"/>
              <w:left w:w="144" w:type="dxa"/>
              <w:bottom w:w="72" w:type="dxa"/>
              <w:right w:w="144" w:type="dxa"/>
            </w:tcMar>
          </w:tcPr>
          <w:p w:rsidR="001F17BA" w:rsidRDefault="00151241" w:rsidP="00B011FC">
            <w:pPr>
              <w:adjustRightInd w:val="0"/>
              <w:jc w:val="center"/>
              <w:rPr>
                <w:b/>
                <w:sz w:val="24"/>
                <w:szCs w:val="24"/>
              </w:rPr>
            </w:pPr>
            <w:r>
              <w:rPr>
                <w:b/>
                <w:sz w:val="24"/>
                <w:szCs w:val="24"/>
              </w:rPr>
              <w:t>58</w:t>
            </w:r>
          </w:p>
        </w:tc>
      </w:tr>
      <w:tr w:rsidR="001F17BA" w:rsidTr="00B011FC">
        <w:trPr>
          <w:trHeight w:val="222"/>
        </w:trPr>
        <w:tc>
          <w:tcPr>
            <w:tcW w:w="571" w:type="dxa"/>
            <w:shd w:val="clear" w:color="auto" w:fill="FFFFFF" w:themeFill="background1"/>
            <w:tcMar>
              <w:top w:w="72" w:type="dxa"/>
              <w:left w:w="144" w:type="dxa"/>
              <w:bottom w:w="72" w:type="dxa"/>
              <w:right w:w="144" w:type="dxa"/>
            </w:tcMar>
          </w:tcPr>
          <w:p w:rsidR="001F17BA" w:rsidRDefault="001F17BA" w:rsidP="00B011FC">
            <w:pPr>
              <w:adjustRightInd w:val="0"/>
              <w:rPr>
                <w:sz w:val="24"/>
                <w:szCs w:val="24"/>
              </w:rPr>
            </w:pPr>
            <w:r>
              <w:rPr>
                <w:sz w:val="24"/>
                <w:szCs w:val="24"/>
              </w:rPr>
              <w:lastRenderedPageBreak/>
              <w:t>4</w:t>
            </w:r>
          </w:p>
        </w:tc>
        <w:tc>
          <w:tcPr>
            <w:tcW w:w="2408" w:type="dxa"/>
            <w:shd w:val="clear" w:color="auto" w:fill="FFFFFF" w:themeFill="background1"/>
            <w:tcMar>
              <w:top w:w="72" w:type="dxa"/>
              <w:left w:w="144" w:type="dxa"/>
              <w:bottom w:w="72" w:type="dxa"/>
              <w:right w:w="144" w:type="dxa"/>
            </w:tcMar>
          </w:tcPr>
          <w:p w:rsidR="001F17BA" w:rsidRDefault="001F17BA" w:rsidP="00B011FC">
            <w:pPr>
              <w:adjustRightInd w:val="0"/>
              <w:rPr>
                <w:sz w:val="24"/>
                <w:szCs w:val="24"/>
              </w:rPr>
            </w:pPr>
            <w:r>
              <w:rPr>
                <w:sz w:val="24"/>
                <w:szCs w:val="24"/>
              </w:rPr>
              <w:t>Информатика</w:t>
            </w:r>
          </w:p>
        </w:tc>
        <w:tc>
          <w:tcPr>
            <w:tcW w:w="2834" w:type="dxa"/>
            <w:shd w:val="clear" w:color="auto" w:fill="FFFFFF" w:themeFill="background1"/>
            <w:tcMar>
              <w:top w:w="72" w:type="dxa"/>
              <w:left w:w="144" w:type="dxa"/>
              <w:bottom w:w="72" w:type="dxa"/>
              <w:right w:w="144" w:type="dxa"/>
            </w:tcMar>
          </w:tcPr>
          <w:p w:rsidR="001F17BA" w:rsidRDefault="00151241" w:rsidP="00B011FC">
            <w:pPr>
              <w:adjustRightInd w:val="0"/>
              <w:jc w:val="center"/>
              <w:rPr>
                <w:sz w:val="24"/>
                <w:szCs w:val="24"/>
              </w:rPr>
            </w:pPr>
            <w:r>
              <w:rPr>
                <w:sz w:val="24"/>
                <w:szCs w:val="24"/>
              </w:rPr>
              <w:t>64</w:t>
            </w:r>
          </w:p>
        </w:tc>
        <w:tc>
          <w:tcPr>
            <w:tcW w:w="2551" w:type="dxa"/>
            <w:shd w:val="clear" w:color="auto" w:fill="FFFFFF" w:themeFill="background1"/>
            <w:tcMar>
              <w:top w:w="72" w:type="dxa"/>
              <w:left w:w="144" w:type="dxa"/>
              <w:bottom w:w="72" w:type="dxa"/>
              <w:right w:w="144" w:type="dxa"/>
            </w:tcMar>
          </w:tcPr>
          <w:p w:rsidR="001F17BA" w:rsidRDefault="001F17BA" w:rsidP="00B011FC">
            <w:pPr>
              <w:adjustRightInd w:val="0"/>
              <w:jc w:val="center"/>
              <w:rPr>
                <w:sz w:val="24"/>
                <w:szCs w:val="24"/>
              </w:rPr>
            </w:pPr>
          </w:p>
        </w:tc>
        <w:tc>
          <w:tcPr>
            <w:tcW w:w="1986" w:type="dxa"/>
            <w:shd w:val="clear" w:color="auto" w:fill="FFFFFF" w:themeFill="background1"/>
          </w:tcPr>
          <w:p w:rsidR="001F17BA" w:rsidRDefault="00151241" w:rsidP="00B011FC">
            <w:pPr>
              <w:adjustRightInd w:val="0"/>
              <w:jc w:val="center"/>
              <w:rPr>
                <w:b/>
                <w:sz w:val="24"/>
                <w:szCs w:val="24"/>
              </w:rPr>
            </w:pPr>
            <w:r>
              <w:rPr>
                <w:b/>
                <w:sz w:val="24"/>
                <w:szCs w:val="24"/>
              </w:rPr>
              <w:t>64</w:t>
            </w:r>
          </w:p>
        </w:tc>
      </w:tr>
      <w:tr w:rsidR="001F17BA" w:rsidTr="00B011FC">
        <w:trPr>
          <w:trHeight w:val="333"/>
        </w:trPr>
        <w:tc>
          <w:tcPr>
            <w:tcW w:w="571" w:type="dxa"/>
            <w:shd w:val="clear" w:color="auto" w:fill="FFFFFF" w:themeFill="background1"/>
            <w:tcMar>
              <w:top w:w="72" w:type="dxa"/>
              <w:left w:w="144" w:type="dxa"/>
              <w:bottom w:w="72" w:type="dxa"/>
              <w:right w:w="144" w:type="dxa"/>
            </w:tcMar>
          </w:tcPr>
          <w:p w:rsidR="001F17BA" w:rsidRDefault="001F17BA" w:rsidP="00B011FC">
            <w:pPr>
              <w:adjustRightInd w:val="0"/>
              <w:rPr>
                <w:sz w:val="24"/>
                <w:szCs w:val="24"/>
              </w:rPr>
            </w:pPr>
            <w:r>
              <w:rPr>
                <w:sz w:val="24"/>
                <w:szCs w:val="24"/>
              </w:rPr>
              <w:t>5</w:t>
            </w:r>
          </w:p>
        </w:tc>
        <w:tc>
          <w:tcPr>
            <w:tcW w:w="2408" w:type="dxa"/>
            <w:shd w:val="clear" w:color="auto" w:fill="FFFFFF" w:themeFill="background1"/>
            <w:tcMar>
              <w:top w:w="72" w:type="dxa"/>
              <w:left w:w="144" w:type="dxa"/>
              <w:bottom w:w="72" w:type="dxa"/>
              <w:right w:w="144" w:type="dxa"/>
            </w:tcMar>
          </w:tcPr>
          <w:p w:rsidR="001F17BA" w:rsidRDefault="001F17BA" w:rsidP="00B011FC">
            <w:pPr>
              <w:adjustRightInd w:val="0"/>
              <w:rPr>
                <w:sz w:val="24"/>
                <w:szCs w:val="24"/>
              </w:rPr>
            </w:pPr>
            <w:r>
              <w:rPr>
                <w:bCs/>
                <w:kern w:val="24"/>
                <w:sz w:val="24"/>
                <w:szCs w:val="24"/>
              </w:rPr>
              <w:t xml:space="preserve">Физика </w:t>
            </w:r>
          </w:p>
        </w:tc>
        <w:tc>
          <w:tcPr>
            <w:tcW w:w="2834" w:type="dxa"/>
            <w:shd w:val="clear" w:color="auto" w:fill="FFFFFF" w:themeFill="background1"/>
            <w:tcMar>
              <w:top w:w="72" w:type="dxa"/>
              <w:left w:w="144" w:type="dxa"/>
              <w:bottom w:w="72" w:type="dxa"/>
              <w:right w:w="144" w:type="dxa"/>
            </w:tcMar>
          </w:tcPr>
          <w:p w:rsidR="001F17BA" w:rsidRDefault="00195BD3" w:rsidP="00B011FC">
            <w:pPr>
              <w:adjustRightInd w:val="0"/>
              <w:jc w:val="center"/>
              <w:rPr>
                <w:sz w:val="24"/>
                <w:szCs w:val="24"/>
              </w:rPr>
            </w:pPr>
            <w:r>
              <w:rPr>
                <w:sz w:val="24"/>
                <w:szCs w:val="24"/>
              </w:rPr>
              <w:t>52</w:t>
            </w:r>
          </w:p>
        </w:tc>
        <w:tc>
          <w:tcPr>
            <w:tcW w:w="2551" w:type="dxa"/>
            <w:shd w:val="clear" w:color="auto" w:fill="FFFFFF" w:themeFill="background1"/>
            <w:tcMar>
              <w:top w:w="72" w:type="dxa"/>
              <w:left w:w="144" w:type="dxa"/>
              <w:bottom w:w="72" w:type="dxa"/>
              <w:right w:w="144" w:type="dxa"/>
            </w:tcMar>
          </w:tcPr>
          <w:p w:rsidR="001F17BA" w:rsidRDefault="001F17BA" w:rsidP="00B011FC">
            <w:pPr>
              <w:adjustRightInd w:val="0"/>
              <w:jc w:val="center"/>
              <w:rPr>
                <w:sz w:val="24"/>
                <w:szCs w:val="24"/>
              </w:rPr>
            </w:pPr>
          </w:p>
        </w:tc>
        <w:tc>
          <w:tcPr>
            <w:tcW w:w="1986" w:type="dxa"/>
            <w:shd w:val="clear" w:color="auto" w:fill="FFFFFF" w:themeFill="background1"/>
            <w:tcMar>
              <w:top w:w="72" w:type="dxa"/>
              <w:left w:w="144" w:type="dxa"/>
              <w:bottom w:w="72" w:type="dxa"/>
              <w:right w:w="144" w:type="dxa"/>
            </w:tcMar>
          </w:tcPr>
          <w:p w:rsidR="001F17BA" w:rsidRDefault="00195BD3" w:rsidP="00B011FC">
            <w:pPr>
              <w:adjustRightInd w:val="0"/>
              <w:jc w:val="center"/>
              <w:rPr>
                <w:b/>
                <w:sz w:val="24"/>
                <w:szCs w:val="24"/>
              </w:rPr>
            </w:pPr>
            <w:r>
              <w:rPr>
                <w:b/>
                <w:sz w:val="24"/>
                <w:szCs w:val="24"/>
              </w:rPr>
              <w:t>52</w:t>
            </w:r>
          </w:p>
        </w:tc>
      </w:tr>
    </w:tbl>
    <w:p w:rsidR="001F17BA" w:rsidRDefault="001F17BA" w:rsidP="001F17BA">
      <w:pPr>
        <w:adjustRightInd w:val="0"/>
        <w:rPr>
          <w:sz w:val="24"/>
          <w:szCs w:val="24"/>
        </w:rPr>
      </w:pPr>
    </w:p>
    <w:p w:rsidR="001F17BA" w:rsidRDefault="001F17BA" w:rsidP="001F17BA">
      <w:pPr>
        <w:adjustRightInd w:val="0"/>
        <w:rPr>
          <w:sz w:val="24"/>
          <w:szCs w:val="24"/>
        </w:rPr>
      </w:pPr>
      <w:r>
        <w:rPr>
          <w:sz w:val="24"/>
          <w:szCs w:val="24"/>
        </w:rPr>
        <w:t>3.  Средний балл по предметам ЕГЭ в 202</w:t>
      </w:r>
      <w:r w:rsidR="00151241">
        <w:rPr>
          <w:sz w:val="24"/>
          <w:szCs w:val="24"/>
        </w:rPr>
        <w:t>2</w:t>
      </w:r>
      <w:r>
        <w:rPr>
          <w:sz w:val="24"/>
          <w:szCs w:val="24"/>
        </w:rPr>
        <w:t>-202</w:t>
      </w:r>
      <w:r w:rsidR="00151241">
        <w:rPr>
          <w:sz w:val="24"/>
          <w:szCs w:val="24"/>
        </w:rPr>
        <w:t>3</w:t>
      </w:r>
      <w:r>
        <w:rPr>
          <w:sz w:val="24"/>
          <w:szCs w:val="24"/>
        </w:rPr>
        <w:t xml:space="preserve"> учебном году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0" w:type="dxa"/>
          <w:right w:w="0" w:type="dxa"/>
        </w:tblCellMar>
        <w:tblLook w:val="0000" w:firstRow="0" w:lastRow="0" w:firstColumn="0" w:lastColumn="0" w:noHBand="0" w:noVBand="0"/>
      </w:tblPr>
      <w:tblGrid>
        <w:gridCol w:w="1463"/>
        <w:gridCol w:w="2844"/>
        <w:gridCol w:w="992"/>
        <w:gridCol w:w="1134"/>
        <w:gridCol w:w="992"/>
        <w:gridCol w:w="2826"/>
      </w:tblGrid>
      <w:tr w:rsidR="001F17BA" w:rsidTr="00B011FC">
        <w:trPr>
          <w:trHeight w:val="373"/>
          <w:jc w:val="center"/>
        </w:trPr>
        <w:tc>
          <w:tcPr>
            <w:tcW w:w="1463" w:type="dxa"/>
            <w:vMerge w:val="restart"/>
            <w:shd w:val="clear" w:color="auto" w:fill="FFFFFF" w:themeFill="background1"/>
            <w:tcMar>
              <w:top w:w="72" w:type="dxa"/>
              <w:left w:w="144" w:type="dxa"/>
              <w:bottom w:w="72" w:type="dxa"/>
              <w:right w:w="144" w:type="dxa"/>
            </w:tcMar>
          </w:tcPr>
          <w:p w:rsidR="001F17BA" w:rsidRDefault="001F17BA" w:rsidP="00B011FC">
            <w:pPr>
              <w:adjustRightInd w:val="0"/>
              <w:jc w:val="center"/>
              <w:rPr>
                <w:sz w:val="24"/>
                <w:szCs w:val="24"/>
              </w:rPr>
            </w:pPr>
            <w:r>
              <w:rPr>
                <w:bCs/>
                <w:kern w:val="24"/>
                <w:sz w:val="24"/>
                <w:szCs w:val="24"/>
              </w:rPr>
              <w:t xml:space="preserve">№ </w:t>
            </w:r>
          </w:p>
        </w:tc>
        <w:tc>
          <w:tcPr>
            <w:tcW w:w="2844" w:type="dxa"/>
            <w:vMerge w:val="restart"/>
            <w:shd w:val="clear" w:color="auto" w:fill="FFFFFF" w:themeFill="background1"/>
            <w:tcMar>
              <w:top w:w="72" w:type="dxa"/>
              <w:left w:w="144" w:type="dxa"/>
              <w:bottom w:w="72" w:type="dxa"/>
              <w:right w:w="144" w:type="dxa"/>
            </w:tcMar>
          </w:tcPr>
          <w:p w:rsidR="001F17BA" w:rsidRDefault="001F17BA" w:rsidP="00B011FC">
            <w:pPr>
              <w:adjustRightInd w:val="0"/>
              <w:jc w:val="center"/>
              <w:rPr>
                <w:sz w:val="24"/>
                <w:szCs w:val="24"/>
              </w:rPr>
            </w:pPr>
            <w:r>
              <w:rPr>
                <w:bCs/>
                <w:kern w:val="24"/>
                <w:sz w:val="24"/>
                <w:szCs w:val="24"/>
              </w:rPr>
              <w:t xml:space="preserve">Предмет </w:t>
            </w:r>
          </w:p>
        </w:tc>
        <w:tc>
          <w:tcPr>
            <w:tcW w:w="3118" w:type="dxa"/>
            <w:gridSpan w:val="3"/>
            <w:shd w:val="clear" w:color="auto" w:fill="FFFFFF" w:themeFill="background1"/>
            <w:tcMar>
              <w:top w:w="72" w:type="dxa"/>
              <w:left w:w="144" w:type="dxa"/>
              <w:bottom w:w="72" w:type="dxa"/>
              <w:right w:w="144" w:type="dxa"/>
            </w:tcMar>
          </w:tcPr>
          <w:p w:rsidR="001F17BA" w:rsidRDefault="001F17BA" w:rsidP="00B011FC">
            <w:pPr>
              <w:adjustRightInd w:val="0"/>
              <w:jc w:val="center"/>
              <w:rPr>
                <w:sz w:val="24"/>
                <w:szCs w:val="24"/>
              </w:rPr>
            </w:pPr>
            <w:r>
              <w:rPr>
                <w:bCs/>
                <w:kern w:val="24"/>
                <w:sz w:val="24"/>
                <w:szCs w:val="24"/>
              </w:rPr>
              <w:t xml:space="preserve">Средний балл </w:t>
            </w:r>
          </w:p>
        </w:tc>
        <w:tc>
          <w:tcPr>
            <w:tcW w:w="2826" w:type="dxa"/>
            <w:vMerge w:val="restart"/>
            <w:shd w:val="clear" w:color="auto" w:fill="FFFFFF" w:themeFill="background1"/>
          </w:tcPr>
          <w:p w:rsidR="001F17BA" w:rsidRDefault="001F17BA" w:rsidP="00B011FC">
            <w:pPr>
              <w:adjustRightInd w:val="0"/>
              <w:jc w:val="center"/>
              <w:rPr>
                <w:bCs/>
                <w:kern w:val="24"/>
                <w:sz w:val="24"/>
                <w:szCs w:val="24"/>
              </w:rPr>
            </w:pPr>
            <w:r>
              <w:rPr>
                <w:bCs/>
                <w:kern w:val="24"/>
                <w:sz w:val="24"/>
                <w:szCs w:val="24"/>
              </w:rPr>
              <w:t>Преподаватель</w:t>
            </w:r>
          </w:p>
        </w:tc>
      </w:tr>
      <w:tr w:rsidR="001F17BA" w:rsidTr="00B011FC">
        <w:trPr>
          <w:trHeight w:val="810"/>
          <w:jc w:val="center"/>
        </w:trPr>
        <w:tc>
          <w:tcPr>
            <w:tcW w:w="1463" w:type="dxa"/>
            <w:vMerge/>
            <w:shd w:val="clear" w:color="auto" w:fill="FFFFFF" w:themeFill="background1"/>
            <w:tcMar>
              <w:top w:w="72" w:type="dxa"/>
              <w:left w:w="144" w:type="dxa"/>
              <w:bottom w:w="72" w:type="dxa"/>
              <w:right w:w="144" w:type="dxa"/>
            </w:tcMar>
          </w:tcPr>
          <w:p w:rsidR="001F17BA" w:rsidRDefault="001F17BA" w:rsidP="00B011FC">
            <w:pPr>
              <w:adjustRightInd w:val="0"/>
              <w:jc w:val="center"/>
              <w:rPr>
                <w:bCs/>
                <w:kern w:val="24"/>
                <w:sz w:val="24"/>
                <w:szCs w:val="24"/>
              </w:rPr>
            </w:pPr>
          </w:p>
        </w:tc>
        <w:tc>
          <w:tcPr>
            <w:tcW w:w="2844" w:type="dxa"/>
            <w:vMerge/>
            <w:shd w:val="clear" w:color="auto" w:fill="FFFFFF" w:themeFill="background1"/>
            <w:tcMar>
              <w:top w:w="72" w:type="dxa"/>
              <w:left w:w="144" w:type="dxa"/>
              <w:bottom w:w="72" w:type="dxa"/>
              <w:right w:w="144" w:type="dxa"/>
            </w:tcMar>
          </w:tcPr>
          <w:p w:rsidR="001F17BA" w:rsidRDefault="001F17BA" w:rsidP="00B011FC">
            <w:pPr>
              <w:adjustRightInd w:val="0"/>
              <w:jc w:val="center"/>
              <w:rPr>
                <w:bCs/>
                <w:kern w:val="24"/>
                <w:sz w:val="24"/>
                <w:szCs w:val="24"/>
              </w:rPr>
            </w:pPr>
          </w:p>
        </w:tc>
        <w:tc>
          <w:tcPr>
            <w:tcW w:w="992" w:type="dxa"/>
            <w:shd w:val="clear" w:color="auto" w:fill="FFFFFF" w:themeFill="background1"/>
            <w:tcMar>
              <w:top w:w="72" w:type="dxa"/>
              <w:left w:w="144" w:type="dxa"/>
              <w:bottom w:w="72" w:type="dxa"/>
              <w:right w:w="144" w:type="dxa"/>
            </w:tcMar>
          </w:tcPr>
          <w:p w:rsidR="001F17BA" w:rsidRDefault="001F17BA" w:rsidP="00B011FC">
            <w:pPr>
              <w:adjustRightInd w:val="0"/>
              <w:jc w:val="center"/>
              <w:rPr>
                <w:bCs/>
                <w:kern w:val="24"/>
                <w:sz w:val="24"/>
                <w:szCs w:val="24"/>
              </w:rPr>
            </w:pPr>
            <w:r>
              <w:rPr>
                <w:bCs/>
                <w:kern w:val="24"/>
                <w:sz w:val="24"/>
                <w:szCs w:val="24"/>
              </w:rPr>
              <w:t>По школе</w:t>
            </w:r>
          </w:p>
        </w:tc>
        <w:tc>
          <w:tcPr>
            <w:tcW w:w="1134" w:type="dxa"/>
            <w:shd w:val="clear" w:color="auto" w:fill="FFFFFF" w:themeFill="background1"/>
          </w:tcPr>
          <w:p w:rsidR="001F17BA" w:rsidRDefault="001F17BA" w:rsidP="00B011FC">
            <w:pPr>
              <w:adjustRightInd w:val="0"/>
              <w:jc w:val="center"/>
              <w:rPr>
                <w:bCs/>
                <w:kern w:val="24"/>
                <w:sz w:val="24"/>
                <w:szCs w:val="24"/>
              </w:rPr>
            </w:pPr>
            <w:r>
              <w:rPr>
                <w:bCs/>
                <w:kern w:val="24"/>
                <w:sz w:val="24"/>
                <w:szCs w:val="24"/>
              </w:rPr>
              <w:t>Коли-чество сдававших</w:t>
            </w:r>
          </w:p>
        </w:tc>
        <w:tc>
          <w:tcPr>
            <w:tcW w:w="992" w:type="dxa"/>
            <w:shd w:val="clear" w:color="auto" w:fill="FFFFFF" w:themeFill="background1"/>
          </w:tcPr>
          <w:p w:rsidR="001F17BA" w:rsidRDefault="001F17BA" w:rsidP="00B011FC">
            <w:pPr>
              <w:adjustRightInd w:val="0"/>
              <w:jc w:val="center"/>
              <w:rPr>
                <w:bCs/>
                <w:kern w:val="24"/>
                <w:sz w:val="24"/>
                <w:szCs w:val="24"/>
              </w:rPr>
            </w:pPr>
            <w:r>
              <w:rPr>
                <w:bCs/>
                <w:kern w:val="24"/>
                <w:sz w:val="24"/>
                <w:szCs w:val="24"/>
              </w:rPr>
              <w:t>Прошли порог</w:t>
            </w:r>
          </w:p>
        </w:tc>
        <w:tc>
          <w:tcPr>
            <w:tcW w:w="2826" w:type="dxa"/>
            <w:vMerge/>
            <w:shd w:val="clear" w:color="auto" w:fill="FFFFFF" w:themeFill="background1"/>
          </w:tcPr>
          <w:p w:rsidR="001F17BA" w:rsidRDefault="001F17BA" w:rsidP="00B011FC">
            <w:pPr>
              <w:adjustRightInd w:val="0"/>
              <w:jc w:val="center"/>
              <w:rPr>
                <w:bCs/>
                <w:kern w:val="24"/>
                <w:sz w:val="24"/>
                <w:szCs w:val="24"/>
              </w:rPr>
            </w:pPr>
          </w:p>
        </w:tc>
      </w:tr>
      <w:tr w:rsidR="00151241" w:rsidTr="00B011FC">
        <w:trPr>
          <w:trHeight w:val="59"/>
          <w:jc w:val="center"/>
        </w:trPr>
        <w:tc>
          <w:tcPr>
            <w:tcW w:w="1463" w:type="dxa"/>
            <w:shd w:val="clear" w:color="auto" w:fill="FFFFFF" w:themeFill="background1"/>
            <w:tcMar>
              <w:top w:w="72" w:type="dxa"/>
              <w:left w:w="144" w:type="dxa"/>
              <w:bottom w:w="72" w:type="dxa"/>
              <w:right w:w="144" w:type="dxa"/>
            </w:tcMar>
          </w:tcPr>
          <w:p w:rsidR="00151241" w:rsidRDefault="00151241" w:rsidP="00151241">
            <w:pPr>
              <w:adjustRightInd w:val="0"/>
              <w:jc w:val="center"/>
              <w:rPr>
                <w:sz w:val="24"/>
                <w:szCs w:val="24"/>
              </w:rPr>
            </w:pPr>
            <w:r>
              <w:rPr>
                <w:bCs/>
                <w:kern w:val="24"/>
                <w:sz w:val="24"/>
                <w:szCs w:val="24"/>
              </w:rPr>
              <w:t xml:space="preserve">1 </w:t>
            </w:r>
          </w:p>
        </w:tc>
        <w:tc>
          <w:tcPr>
            <w:tcW w:w="2844" w:type="dxa"/>
            <w:shd w:val="clear" w:color="auto" w:fill="FFFFFF" w:themeFill="background1"/>
            <w:tcMar>
              <w:top w:w="72" w:type="dxa"/>
              <w:left w:w="144" w:type="dxa"/>
              <w:bottom w:w="72" w:type="dxa"/>
              <w:right w:w="144" w:type="dxa"/>
            </w:tcMar>
          </w:tcPr>
          <w:p w:rsidR="00151241" w:rsidRDefault="00151241" w:rsidP="00151241">
            <w:pPr>
              <w:adjustRightInd w:val="0"/>
              <w:rPr>
                <w:sz w:val="24"/>
                <w:szCs w:val="24"/>
              </w:rPr>
            </w:pPr>
            <w:r>
              <w:rPr>
                <w:bCs/>
                <w:kern w:val="24"/>
                <w:sz w:val="24"/>
                <w:szCs w:val="24"/>
              </w:rPr>
              <w:t xml:space="preserve">Русский язык </w:t>
            </w:r>
          </w:p>
        </w:tc>
        <w:tc>
          <w:tcPr>
            <w:tcW w:w="992" w:type="dxa"/>
            <w:shd w:val="clear" w:color="auto" w:fill="FFFFFF" w:themeFill="background1"/>
            <w:tcMar>
              <w:top w:w="72" w:type="dxa"/>
              <w:left w:w="144" w:type="dxa"/>
              <w:bottom w:w="72" w:type="dxa"/>
              <w:right w:w="144" w:type="dxa"/>
            </w:tcMar>
          </w:tcPr>
          <w:p w:rsidR="00151241" w:rsidRDefault="00151241" w:rsidP="00151241">
            <w:pPr>
              <w:adjustRightInd w:val="0"/>
              <w:jc w:val="center"/>
              <w:rPr>
                <w:bCs/>
                <w:kern w:val="24"/>
                <w:sz w:val="24"/>
                <w:szCs w:val="24"/>
              </w:rPr>
            </w:pPr>
            <w:r>
              <w:rPr>
                <w:bCs/>
                <w:kern w:val="24"/>
                <w:sz w:val="24"/>
                <w:szCs w:val="24"/>
              </w:rPr>
              <w:t>83</w:t>
            </w:r>
          </w:p>
        </w:tc>
        <w:tc>
          <w:tcPr>
            <w:tcW w:w="1134" w:type="dxa"/>
            <w:shd w:val="clear" w:color="auto" w:fill="FFFFFF" w:themeFill="background1"/>
          </w:tcPr>
          <w:p w:rsidR="00151241" w:rsidRDefault="00151241" w:rsidP="00151241">
            <w:pPr>
              <w:adjustRightInd w:val="0"/>
              <w:jc w:val="center"/>
              <w:rPr>
                <w:sz w:val="24"/>
                <w:szCs w:val="24"/>
              </w:rPr>
            </w:pPr>
            <w:r>
              <w:rPr>
                <w:sz w:val="24"/>
                <w:szCs w:val="24"/>
              </w:rPr>
              <w:t>1</w:t>
            </w:r>
          </w:p>
        </w:tc>
        <w:tc>
          <w:tcPr>
            <w:tcW w:w="992" w:type="dxa"/>
            <w:shd w:val="clear" w:color="auto" w:fill="FFFFFF" w:themeFill="background1"/>
          </w:tcPr>
          <w:p w:rsidR="00151241" w:rsidRDefault="00151241" w:rsidP="00151241">
            <w:pPr>
              <w:adjustRightInd w:val="0"/>
              <w:jc w:val="center"/>
              <w:rPr>
                <w:sz w:val="24"/>
                <w:szCs w:val="24"/>
              </w:rPr>
            </w:pPr>
            <w:r>
              <w:rPr>
                <w:sz w:val="24"/>
                <w:szCs w:val="24"/>
              </w:rPr>
              <w:t>1</w:t>
            </w:r>
          </w:p>
        </w:tc>
        <w:tc>
          <w:tcPr>
            <w:tcW w:w="2826" w:type="dxa"/>
            <w:shd w:val="clear" w:color="auto" w:fill="FFFFFF" w:themeFill="background1"/>
          </w:tcPr>
          <w:p w:rsidR="00151241" w:rsidRDefault="00151241" w:rsidP="00151241">
            <w:pPr>
              <w:adjustRightInd w:val="0"/>
              <w:jc w:val="center"/>
              <w:rPr>
                <w:bCs/>
                <w:kern w:val="24"/>
                <w:sz w:val="24"/>
                <w:szCs w:val="24"/>
              </w:rPr>
            </w:pPr>
            <w:r>
              <w:rPr>
                <w:bCs/>
                <w:kern w:val="24"/>
                <w:sz w:val="24"/>
                <w:szCs w:val="24"/>
              </w:rPr>
              <w:t>Нуруллина Э.М.</w:t>
            </w:r>
          </w:p>
        </w:tc>
      </w:tr>
      <w:tr w:rsidR="00151241" w:rsidTr="00B011FC">
        <w:trPr>
          <w:trHeight w:val="375"/>
          <w:jc w:val="center"/>
        </w:trPr>
        <w:tc>
          <w:tcPr>
            <w:tcW w:w="1463" w:type="dxa"/>
            <w:shd w:val="clear" w:color="auto" w:fill="FFFFFF" w:themeFill="background1"/>
            <w:tcMar>
              <w:top w:w="72" w:type="dxa"/>
              <w:left w:w="144" w:type="dxa"/>
              <w:bottom w:w="72" w:type="dxa"/>
              <w:right w:w="144" w:type="dxa"/>
            </w:tcMar>
          </w:tcPr>
          <w:p w:rsidR="00151241" w:rsidRDefault="00151241" w:rsidP="00151241">
            <w:pPr>
              <w:adjustRightInd w:val="0"/>
              <w:jc w:val="center"/>
              <w:rPr>
                <w:sz w:val="24"/>
                <w:szCs w:val="24"/>
              </w:rPr>
            </w:pPr>
            <w:r>
              <w:rPr>
                <w:bCs/>
                <w:kern w:val="24"/>
                <w:sz w:val="24"/>
                <w:szCs w:val="24"/>
              </w:rPr>
              <w:t xml:space="preserve">2 </w:t>
            </w:r>
          </w:p>
        </w:tc>
        <w:tc>
          <w:tcPr>
            <w:tcW w:w="2844" w:type="dxa"/>
            <w:shd w:val="clear" w:color="auto" w:fill="FFFFFF" w:themeFill="background1"/>
            <w:tcMar>
              <w:top w:w="72" w:type="dxa"/>
              <w:left w:w="144" w:type="dxa"/>
              <w:bottom w:w="72" w:type="dxa"/>
              <w:right w:w="144" w:type="dxa"/>
            </w:tcMar>
          </w:tcPr>
          <w:p w:rsidR="00151241" w:rsidRDefault="00151241" w:rsidP="00151241">
            <w:pPr>
              <w:adjustRightInd w:val="0"/>
              <w:rPr>
                <w:sz w:val="24"/>
                <w:szCs w:val="24"/>
              </w:rPr>
            </w:pPr>
            <w:r>
              <w:rPr>
                <w:bCs/>
                <w:kern w:val="24"/>
                <w:sz w:val="24"/>
                <w:szCs w:val="24"/>
              </w:rPr>
              <w:t xml:space="preserve">Физика </w:t>
            </w:r>
          </w:p>
        </w:tc>
        <w:tc>
          <w:tcPr>
            <w:tcW w:w="992" w:type="dxa"/>
            <w:shd w:val="clear" w:color="auto" w:fill="FFFFFF" w:themeFill="background1"/>
            <w:tcMar>
              <w:top w:w="72" w:type="dxa"/>
              <w:left w:w="144" w:type="dxa"/>
              <w:bottom w:w="72" w:type="dxa"/>
              <w:right w:w="144" w:type="dxa"/>
            </w:tcMar>
          </w:tcPr>
          <w:p w:rsidR="00151241" w:rsidRDefault="00151241" w:rsidP="00151241">
            <w:pPr>
              <w:adjustRightInd w:val="0"/>
              <w:jc w:val="center"/>
              <w:rPr>
                <w:sz w:val="24"/>
                <w:szCs w:val="24"/>
              </w:rPr>
            </w:pPr>
            <w:r>
              <w:rPr>
                <w:sz w:val="24"/>
                <w:szCs w:val="24"/>
              </w:rPr>
              <w:t>52</w:t>
            </w:r>
          </w:p>
        </w:tc>
        <w:tc>
          <w:tcPr>
            <w:tcW w:w="1134" w:type="dxa"/>
            <w:shd w:val="clear" w:color="auto" w:fill="FFFFFF" w:themeFill="background1"/>
          </w:tcPr>
          <w:p w:rsidR="00151241" w:rsidRDefault="00151241" w:rsidP="00151241">
            <w:pPr>
              <w:adjustRightInd w:val="0"/>
              <w:jc w:val="center"/>
              <w:rPr>
                <w:sz w:val="24"/>
                <w:szCs w:val="24"/>
              </w:rPr>
            </w:pPr>
            <w:r>
              <w:rPr>
                <w:sz w:val="24"/>
                <w:szCs w:val="24"/>
              </w:rPr>
              <w:t>1</w:t>
            </w:r>
          </w:p>
        </w:tc>
        <w:tc>
          <w:tcPr>
            <w:tcW w:w="992" w:type="dxa"/>
            <w:shd w:val="clear" w:color="auto" w:fill="FFFFFF" w:themeFill="background1"/>
          </w:tcPr>
          <w:p w:rsidR="00151241" w:rsidRDefault="00151241" w:rsidP="00151241">
            <w:pPr>
              <w:adjustRightInd w:val="0"/>
              <w:jc w:val="center"/>
              <w:rPr>
                <w:sz w:val="24"/>
                <w:szCs w:val="24"/>
              </w:rPr>
            </w:pPr>
            <w:r>
              <w:rPr>
                <w:sz w:val="24"/>
                <w:szCs w:val="24"/>
              </w:rPr>
              <w:t>1</w:t>
            </w:r>
          </w:p>
        </w:tc>
        <w:tc>
          <w:tcPr>
            <w:tcW w:w="2826" w:type="dxa"/>
            <w:shd w:val="clear" w:color="auto" w:fill="FFFFFF" w:themeFill="background1"/>
          </w:tcPr>
          <w:p w:rsidR="00151241" w:rsidRDefault="00151241" w:rsidP="00151241">
            <w:pPr>
              <w:adjustRightInd w:val="0"/>
              <w:jc w:val="center"/>
              <w:rPr>
                <w:bCs/>
                <w:kern w:val="24"/>
                <w:sz w:val="24"/>
                <w:szCs w:val="24"/>
              </w:rPr>
            </w:pPr>
            <w:r>
              <w:rPr>
                <w:bCs/>
                <w:kern w:val="24"/>
                <w:sz w:val="24"/>
                <w:szCs w:val="24"/>
              </w:rPr>
              <w:t>Валиуллина А.М.</w:t>
            </w:r>
          </w:p>
        </w:tc>
      </w:tr>
      <w:tr w:rsidR="00151241" w:rsidTr="00B011FC">
        <w:trPr>
          <w:trHeight w:val="174"/>
          <w:jc w:val="center"/>
        </w:trPr>
        <w:tc>
          <w:tcPr>
            <w:tcW w:w="1463" w:type="dxa"/>
            <w:shd w:val="clear" w:color="auto" w:fill="FFFFFF" w:themeFill="background1"/>
            <w:tcMar>
              <w:top w:w="72" w:type="dxa"/>
              <w:left w:w="144" w:type="dxa"/>
              <w:bottom w:w="72" w:type="dxa"/>
              <w:right w:w="144" w:type="dxa"/>
            </w:tcMar>
          </w:tcPr>
          <w:p w:rsidR="00151241" w:rsidRDefault="00151241" w:rsidP="00151241">
            <w:pPr>
              <w:adjustRightInd w:val="0"/>
              <w:jc w:val="center"/>
              <w:rPr>
                <w:sz w:val="24"/>
                <w:szCs w:val="24"/>
              </w:rPr>
            </w:pPr>
            <w:r>
              <w:rPr>
                <w:bCs/>
                <w:kern w:val="24"/>
                <w:sz w:val="24"/>
                <w:szCs w:val="24"/>
              </w:rPr>
              <w:t xml:space="preserve">4 </w:t>
            </w:r>
          </w:p>
        </w:tc>
        <w:tc>
          <w:tcPr>
            <w:tcW w:w="2844" w:type="dxa"/>
            <w:shd w:val="clear" w:color="auto" w:fill="FFFFFF" w:themeFill="background1"/>
            <w:tcMar>
              <w:top w:w="72" w:type="dxa"/>
              <w:left w:w="144" w:type="dxa"/>
              <w:bottom w:w="72" w:type="dxa"/>
              <w:right w:w="144" w:type="dxa"/>
            </w:tcMar>
          </w:tcPr>
          <w:p w:rsidR="00151241" w:rsidRDefault="00151241" w:rsidP="00151241">
            <w:pPr>
              <w:adjustRightInd w:val="0"/>
              <w:rPr>
                <w:sz w:val="24"/>
                <w:szCs w:val="24"/>
              </w:rPr>
            </w:pPr>
            <w:r>
              <w:rPr>
                <w:bCs/>
                <w:kern w:val="24"/>
                <w:sz w:val="24"/>
                <w:szCs w:val="24"/>
              </w:rPr>
              <w:t xml:space="preserve">Математика (профильный уровень) </w:t>
            </w:r>
          </w:p>
        </w:tc>
        <w:tc>
          <w:tcPr>
            <w:tcW w:w="992" w:type="dxa"/>
            <w:shd w:val="clear" w:color="auto" w:fill="FFFFFF" w:themeFill="background1"/>
            <w:tcMar>
              <w:top w:w="72" w:type="dxa"/>
              <w:left w:w="144" w:type="dxa"/>
              <w:bottom w:w="72" w:type="dxa"/>
              <w:right w:w="144" w:type="dxa"/>
            </w:tcMar>
          </w:tcPr>
          <w:p w:rsidR="00151241" w:rsidRDefault="00151241" w:rsidP="00151241">
            <w:pPr>
              <w:adjustRightInd w:val="0"/>
              <w:rPr>
                <w:sz w:val="24"/>
                <w:szCs w:val="24"/>
              </w:rPr>
            </w:pPr>
            <w:r>
              <w:rPr>
                <w:sz w:val="24"/>
                <w:szCs w:val="24"/>
              </w:rPr>
              <w:t>58</w:t>
            </w:r>
          </w:p>
        </w:tc>
        <w:tc>
          <w:tcPr>
            <w:tcW w:w="1134" w:type="dxa"/>
            <w:shd w:val="clear" w:color="auto" w:fill="FFFFFF" w:themeFill="background1"/>
          </w:tcPr>
          <w:p w:rsidR="00151241" w:rsidRDefault="00151241" w:rsidP="00151241">
            <w:pPr>
              <w:adjustRightInd w:val="0"/>
              <w:jc w:val="center"/>
              <w:rPr>
                <w:sz w:val="24"/>
                <w:szCs w:val="24"/>
              </w:rPr>
            </w:pPr>
            <w:r>
              <w:rPr>
                <w:sz w:val="24"/>
                <w:szCs w:val="24"/>
              </w:rPr>
              <w:t>1</w:t>
            </w:r>
          </w:p>
        </w:tc>
        <w:tc>
          <w:tcPr>
            <w:tcW w:w="992" w:type="dxa"/>
            <w:shd w:val="clear" w:color="auto" w:fill="FFFFFF" w:themeFill="background1"/>
          </w:tcPr>
          <w:p w:rsidR="00151241" w:rsidRDefault="00151241" w:rsidP="00151241">
            <w:pPr>
              <w:adjustRightInd w:val="0"/>
              <w:jc w:val="center"/>
              <w:rPr>
                <w:sz w:val="24"/>
                <w:szCs w:val="24"/>
              </w:rPr>
            </w:pPr>
            <w:r>
              <w:rPr>
                <w:sz w:val="24"/>
                <w:szCs w:val="24"/>
              </w:rPr>
              <w:t>1</w:t>
            </w:r>
          </w:p>
        </w:tc>
        <w:tc>
          <w:tcPr>
            <w:tcW w:w="2826" w:type="dxa"/>
            <w:shd w:val="clear" w:color="auto" w:fill="FFFFFF" w:themeFill="background1"/>
          </w:tcPr>
          <w:p w:rsidR="00151241" w:rsidRDefault="00151241" w:rsidP="00151241">
            <w:pPr>
              <w:adjustRightInd w:val="0"/>
              <w:jc w:val="center"/>
              <w:rPr>
                <w:bCs/>
                <w:kern w:val="24"/>
                <w:sz w:val="24"/>
                <w:szCs w:val="24"/>
              </w:rPr>
            </w:pPr>
            <w:r>
              <w:rPr>
                <w:bCs/>
                <w:kern w:val="24"/>
                <w:sz w:val="24"/>
                <w:szCs w:val="24"/>
              </w:rPr>
              <w:t>Фахртдинова Д.Н.</w:t>
            </w:r>
          </w:p>
        </w:tc>
      </w:tr>
      <w:tr w:rsidR="001F17BA" w:rsidTr="00B011FC">
        <w:trPr>
          <w:trHeight w:val="174"/>
          <w:jc w:val="center"/>
        </w:trPr>
        <w:tc>
          <w:tcPr>
            <w:tcW w:w="1463" w:type="dxa"/>
            <w:shd w:val="clear" w:color="auto" w:fill="FFFFFF" w:themeFill="background1"/>
            <w:tcMar>
              <w:top w:w="72" w:type="dxa"/>
              <w:left w:w="144" w:type="dxa"/>
              <w:bottom w:w="72" w:type="dxa"/>
              <w:right w:w="144" w:type="dxa"/>
            </w:tcMar>
          </w:tcPr>
          <w:p w:rsidR="001F17BA" w:rsidRDefault="001F17BA" w:rsidP="00B011FC">
            <w:pPr>
              <w:adjustRightInd w:val="0"/>
              <w:jc w:val="center"/>
              <w:rPr>
                <w:sz w:val="24"/>
                <w:szCs w:val="24"/>
              </w:rPr>
            </w:pPr>
            <w:r>
              <w:rPr>
                <w:bCs/>
                <w:kern w:val="24"/>
                <w:sz w:val="24"/>
                <w:szCs w:val="24"/>
              </w:rPr>
              <w:t xml:space="preserve">5 </w:t>
            </w:r>
          </w:p>
        </w:tc>
        <w:tc>
          <w:tcPr>
            <w:tcW w:w="2844" w:type="dxa"/>
            <w:shd w:val="clear" w:color="auto" w:fill="FFFFFF" w:themeFill="background1"/>
            <w:tcMar>
              <w:top w:w="72" w:type="dxa"/>
              <w:left w:w="144" w:type="dxa"/>
              <w:bottom w:w="72" w:type="dxa"/>
              <w:right w:w="144" w:type="dxa"/>
            </w:tcMar>
          </w:tcPr>
          <w:p w:rsidR="001F17BA" w:rsidRDefault="001F17BA" w:rsidP="00B011FC">
            <w:pPr>
              <w:adjustRightInd w:val="0"/>
              <w:rPr>
                <w:sz w:val="24"/>
                <w:szCs w:val="24"/>
              </w:rPr>
            </w:pPr>
            <w:r>
              <w:rPr>
                <w:sz w:val="24"/>
                <w:szCs w:val="24"/>
              </w:rPr>
              <w:t>Информатика</w:t>
            </w:r>
          </w:p>
        </w:tc>
        <w:tc>
          <w:tcPr>
            <w:tcW w:w="992" w:type="dxa"/>
            <w:shd w:val="clear" w:color="auto" w:fill="FFFFFF" w:themeFill="background1"/>
            <w:tcMar>
              <w:top w:w="72" w:type="dxa"/>
              <w:left w:w="144" w:type="dxa"/>
              <w:bottom w:w="72" w:type="dxa"/>
              <w:right w:w="144" w:type="dxa"/>
            </w:tcMar>
          </w:tcPr>
          <w:p w:rsidR="001F17BA" w:rsidRDefault="00151241" w:rsidP="00B011FC">
            <w:pPr>
              <w:adjustRightInd w:val="0"/>
              <w:jc w:val="center"/>
              <w:rPr>
                <w:sz w:val="24"/>
                <w:szCs w:val="24"/>
              </w:rPr>
            </w:pPr>
            <w:r>
              <w:rPr>
                <w:sz w:val="24"/>
                <w:szCs w:val="24"/>
              </w:rPr>
              <w:t>64</w:t>
            </w:r>
          </w:p>
        </w:tc>
        <w:tc>
          <w:tcPr>
            <w:tcW w:w="1134" w:type="dxa"/>
            <w:shd w:val="clear" w:color="auto" w:fill="FFFFFF" w:themeFill="background1"/>
          </w:tcPr>
          <w:p w:rsidR="001F17BA" w:rsidRDefault="001F17BA" w:rsidP="00B011FC">
            <w:pPr>
              <w:adjustRightInd w:val="0"/>
              <w:jc w:val="center"/>
              <w:rPr>
                <w:sz w:val="24"/>
                <w:szCs w:val="24"/>
              </w:rPr>
            </w:pPr>
            <w:r>
              <w:rPr>
                <w:sz w:val="24"/>
                <w:szCs w:val="24"/>
              </w:rPr>
              <w:t>1</w:t>
            </w:r>
          </w:p>
        </w:tc>
        <w:tc>
          <w:tcPr>
            <w:tcW w:w="992" w:type="dxa"/>
            <w:shd w:val="clear" w:color="auto" w:fill="FFFFFF" w:themeFill="background1"/>
          </w:tcPr>
          <w:p w:rsidR="001F17BA" w:rsidRDefault="001F17BA" w:rsidP="00B011FC">
            <w:pPr>
              <w:adjustRightInd w:val="0"/>
              <w:jc w:val="center"/>
              <w:rPr>
                <w:sz w:val="24"/>
                <w:szCs w:val="24"/>
              </w:rPr>
            </w:pPr>
            <w:r>
              <w:rPr>
                <w:sz w:val="24"/>
                <w:szCs w:val="24"/>
              </w:rPr>
              <w:t>1</w:t>
            </w:r>
          </w:p>
        </w:tc>
        <w:tc>
          <w:tcPr>
            <w:tcW w:w="2826" w:type="dxa"/>
            <w:shd w:val="clear" w:color="auto" w:fill="FFFFFF" w:themeFill="background1"/>
          </w:tcPr>
          <w:p w:rsidR="001F17BA" w:rsidRDefault="00151241" w:rsidP="00B011FC">
            <w:pPr>
              <w:adjustRightInd w:val="0"/>
              <w:jc w:val="center"/>
              <w:rPr>
                <w:bCs/>
                <w:kern w:val="24"/>
                <w:sz w:val="24"/>
                <w:szCs w:val="24"/>
              </w:rPr>
            </w:pPr>
            <w:r>
              <w:rPr>
                <w:bCs/>
                <w:kern w:val="24"/>
                <w:sz w:val="24"/>
                <w:szCs w:val="24"/>
              </w:rPr>
              <w:t>Шигаепова А.А.</w:t>
            </w:r>
          </w:p>
        </w:tc>
      </w:tr>
    </w:tbl>
    <w:p w:rsidR="001F17BA" w:rsidRDefault="001F17BA" w:rsidP="001F17BA">
      <w:pPr>
        <w:rPr>
          <w:sz w:val="24"/>
          <w:szCs w:val="24"/>
        </w:rPr>
      </w:pPr>
    </w:p>
    <w:p w:rsidR="001F17BA" w:rsidRDefault="001F17BA" w:rsidP="001F17BA">
      <w:pPr>
        <w:ind w:firstLine="360"/>
        <w:jc w:val="both"/>
        <w:rPr>
          <w:sz w:val="24"/>
          <w:szCs w:val="24"/>
        </w:rPr>
      </w:pPr>
    </w:p>
    <w:p w:rsidR="001F17BA" w:rsidRDefault="001F17BA" w:rsidP="001F17BA">
      <w:pPr>
        <w:ind w:firstLine="360"/>
        <w:jc w:val="both"/>
        <w:rPr>
          <w:sz w:val="24"/>
          <w:szCs w:val="24"/>
        </w:rPr>
      </w:pPr>
      <w:r>
        <w:rPr>
          <w:sz w:val="24"/>
          <w:szCs w:val="24"/>
          <w:lang w:eastAsia="ru-RU"/>
        </w:rPr>
        <w:t xml:space="preserve">Валиуллиной А.М. рекомендовано </w:t>
      </w:r>
      <w:r w:rsidRPr="009A387F">
        <w:rPr>
          <w:sz w:val="24"/>
          <w:szCs w:val="24"/>
          <w:lang w:eastAsia="ru-RU"/>
        </w:rPr>
        <w:t>совершенствовать методику преподавания с учетом требований, предъявляемых к современному уроку, активнее использовать системно-деятельностный подход в обучении</w:t>
      </w:r>
      <w:r>
        <w:rPr>
          <w:sz w:val="24"/>
          <w:szCs w:val="24"/>
          <w:lang w:eastAsia="ru-RU"/>
        </w:rPr>
        <w:t xml:space="preserve">, </w:t>
      </w:r>
      <w:r w:rsidRPr="009A387F">
        <w:rPr>
          <w:iCs/>
          <w:sz w:val="24"/>
          <w:szCs w:val="24"/>
          <w:lang w:val="tt-RU" w:eastAsia="ru-RU"/>
        </w:rPr>
        <w:t>посещать уроки учителей, работающих в инновационном режиме</w:t>
      </w:r>
      <w:r>
        <w:rPr>
          <w:iCs/>
          <w:sz w:val="24"/>
          <w:szCs w:val="24"/>
          <w:lang w:val="tt-RU" w:eastAsia="ru-RU"/>
        </w:rPr>
        <w:t xml:space="preserve"> и обмениваться опытом других учителей по подготовке обучающихся к ЕГЭ.</w:t>
      </w:r>
    </w:p>
    <w:p w:rsidR="001F17BA" w:rsidRDefault="001F17BA" w:rsidP="001F17BA">
      <w:pPr>
        <w:ind w:firstLine="360"/>
        <w:jc w:val="both"/>
        <w:rPr>
          <w:sz w:val="24"/>
          <w:szCs w:val="24"/>
        </w:rPr>
      </w:pPr>
    </w:p>
    <w:p w:rsidR="001F17BA" w:rsidRDefault="001F17BA" w:rsidP="001F17BA">
      <w:pPr>
        <w:ind w:firstLine="360"/>
        <w:jc w:val="both"/>
        <w:rPr>
          <w:sz w:val="24"/>
          <w:szCs w:val="24"/>
        </w:rPr>
      </w:pPr>
      <w:r>
        <w:rPr>
          <w:sz w:val="24"/>
          <w:szCs w:val="24"/>
        </w:rPr>
        <w:t xml:space="preserve">Все обучающиеся 11 </w:t>
      </w:r>
      <w:r w:rsidRPr="00F84608">
        <w:rPr>
          <w:sz w:val="24"/>
          <w:szCs w:val="24"/>
        </w:rPr>
        <w:t>- го класса  прошли минимальный порог по  обязательным предметам - русский язык</w:t>
      </w:r>
      <w:r>
        <w:rPr>
          <w:sz w:val="24"/>
          <w:szCs w:val="24"/>
        </w:rPr>
        <w:t>,</w:t>
      </w:r>
      <w:r w:rsidRPr="00745AB1">
        <w:rPr>
          <w:bCs/>
          <w:kern w:val="24"/>
          <w:sz w:val="24"/>
          <w:szCs w:val="24"/>
        </w:rPr>
        <w:t xml:space="preserve"> </w:t>
      </w:r>
      <w:r>
        <w:rPr>
          <w:bCs/>
          <w:kern w:val="24"/>
          <w:sz w:val="24"/>
          <w:szCs w:val="24"/>
        </w:rPr>
        <w:t>математика (профильный уровень)</w:t>
      </w:r>
      <w:r w:rsidRPr="00F84608">
        <w:rPr>
          <w:sz w:val="24"/>
          <w:szCs w:val="24"/>
        </w:rPr>
        <w:t xml:space="preserve">, </w:t>
      </w:r>
      <w:r w:rsidRPr="004A633A">
        <w:rPr>
          <w:sz w:val="24"/>
          <w:szCs w:val="24"/>
        </w:rPr>
        <w:t xml:space="preserve">средний балл по русскому языку – </w:t>
      </w:r>
      <w:r w:rsidR="00726585">
        <w:rPr>
          <w:sz w:val="24"/>
          <w:szCs w:val="24"/>
        </w:rPr>
        <w:t>83</w:t>
      </w:r>
      <w:r w:rsidRPr="004A633A">
        <w:rPr>
          <w:sz w:val="24"/>
          <w:szCs w:val="24"/>
        </w:rPr>
        <w:t>,</w:t>
      </w:r>
      <w:r>
        <w:rPr>
          <w:color w:val="FF0000"/>
          <w:sz w:val="24"/>
          <w:szCs w:val="24"/>
        </w:rPr>
        <w:t xml:space="preserve"> </w:t>
      </w:r>
      <w:r>
        <w:rPr>
          <w:bCs/>
          <w:kern w:val="24"/>
          <w:sz w:val="24"/>
          <w:szCs w:val="24"/>
        </w:rPr>
        <w:t xml:space="preserve">математика (профильный уровень) </w:t>
      </w:r>
      <w:r w:rsidRPr="00F84608">
        <w:rPr>
          <w:sz w:val="24"/>
          <w:szCs w:val="24"/>
        </w:rPr>
        <w:t xml:space="preserve"> </w:t>
      </w:r>
      <w:r>
        <w:rPr>
          <w:sz w:val="24"/>
          <w:szCs w:val="24"/>
        </w:rPr>
        <w:t xml:space="preserve">- </w:t>
      </w:r>
      <w:r w:rsidR="00726585">
        <w:rPr>
          <w:sz w:val="24"/>
          <w:szCs w:val="24"/>
        </w:rPr>
        <w:t>58</w:t>
      </w:r>
      <w:r>
        <w:rPr>
          <w:sz w:val="24"/>
          <w:szCs w:val="24"/>
        </w:rPr>
        <w:t xml:space="preserve">. </w:t>
      </w:r>
    </w:p>
    <w:p w:rsidR="001F17BA" w:rsidRDefault="001F17BA" w:rsidP="001F17BA">
      <w:pPr>
        <w:ind w:firstLine="360"/>
        <w:jc w:val="both"/>
        <w:rPr>
          <w:sz w:val="24"/>
          <w:szCs w:val="24"/>
        </w:rPr>
      </w:pPr>
      <w:r>
        <w:rPr>
          <w:sz w:val="24"/>
          <w:szCs w:val="24"/>
        </w:rPr>
        <w:t xml:space="preserve">Школа обеспечила выполнение Закона РФ “Об образовании в РФ” в части исполнения государственной политики в сфере образования, защиты прав участников образовательного процесса при организации и проведении государственной итоговой  аттестации. </w:t>
      </w:r>
    </w:p>
    <w:p w:rsidR="001F17BA" w:rsidRDefault="001F17BA" w:rsidP="001935FA">
      <w:pPr>
        <w:pStyle w:val="a4"/>
        <w:widowControl/>
        <w:numPr>
          <w:ilvl w:val="0"/>
          <w:numId w:val="13"/>
        </w:numPr>
        <w:autoSpaceDE/>
        <w:autoSpaceDN/>
        <w:contextualSpacing/>
        <w:jc w:val="both"/>
        <w:rPr>
          <w:sz w:val="24"/>
          <w:szCs w:val="24"/>
        </w:rPr>
      </w:pPr>
      <w:r>
        <w:rPr>
          <w:sz w:val="24"/>
          <w:szCs w:val="24"/>
        </w:rPr>
        <w:t xml:space="preserve">В конце учебного года подведены итоги выполнения практической части образовательных программ в соответствии с учебным планом проведения лабораторных и практических работ. Общеобразовательные программы по всем предметам освоены полностью; </w:t>
      </w:r>
    </w:p>
    <w:p w:rsidR="001F17BA" w:rsidRDefault="001F17BA" w:rsidP="001935FA">
      <w:pPr>
        <w:pStyle w:val="a4"/>
        <w:widowControl/>
        <w:numPr>
          <w:ilvl w:val="0"/>
          <w:numId w:val="13"/>
        </w:numPr>
        <w:autoSpaceDE/>
        <w:autoSpaceDN/>
        <w:contextualSpacing/>
        <w:jc w:val="both"/>
        <w:rPr>
          <w:sz w:val="24"/>
          <w:szCs w:val="24"/>
        </w:rPr>
      </w:pPr>
      <w:r>
        <w:rPr>
          <w:sz w:val="24"/>
          <w:szCs w:val="24"/>
        </w:rPr>
        <w:t>Проведен итоговый контроль в  классах в виде письменных административных контрольных работ, в форме тестовых заданий;</w:t>
      </w:r>
    </w:p>
    <w:p w:rsidR="001F17BA" w:rsidRDefault="001F17BA" w:rsidP="001935FA">
      <w:pPr>
        <w:widowControl/>
        <w:numPr>
          <w:ilvl w:val="0"/>
          <w:numId w:val="13"/>
        </w:numPr>
        <w:autoSpaceDE/>
        <w:autoSpaceDN/>
        <w:spacing w:before="100" w:beforeAutospacing="1"/>
        <w:jc w:val="both"/>
        <w:rPr>
          <w:sz w:val="24"/>
          <w:szCs w:val="24"/>
        </w:rPr>
      </w:pPr>
      <w:r>
        <w:rPr>
          <w:sz w:val="24"/>
          <w:szCs w:val="24"/>
        </w:rPr>
        <w:t xml:space="preserve">Школа провела планомерную работу по подготовке и проведению государственной итоговой аттестации выпускников в форме ЕГЭ; </w:t>
      </w:r>
    </w:p>
    <w:p w:rsidR="001F17BA" w:rsidRDefault="001F17BA" w:rsidP="001935FA">
      <w:pPr>
        <w:widowControl/>
        <w:numPr>
          <w:ilvl w:val="0"/>
          <w:numId w:val="13"/>
        </w:numPr>
        <w:autoSpaceDE/>
        <w:autoSpaceDN/>
        <w:spacing w:before="100" w:beforeAutospacing="1"/>
        <w:jc w:val="both"/>
        <w:rPr>
          <w:sz w:val="24"/>
          <w:szCs w:val="24"/>
        </w:rPr>
      </w:pPr>
      <w:r>
        <w:rPr>
          <w:sz w:val="24"/>
          <w:szCs w:val="24"/>
        </w:rPr>
        <w:t xml:space="preserve">Информированность всех участников образовательного процесса с нормативно – распорядительными документами проходила своевременно через совещания различного уровня; </w:t>
      </w:r>
    </w:p>
    <w:p w:rsidR="001F17BA" w:rsidRDefault="001F17BA" w:rsidP="001935FA">
      <w:pPr>
        <w:pStyle w:val="a4"/>
        <w:widowControl/>
        <w:numPr>
          <w:ilvl w:val="0"/>
          <w:numId w:val="13"/>
        </w:numPr>
        <w:autoSpaceDE/>
        <w:autoSpaceDN/>
        <w:contextualSpacing/>
        <w:jc w:val="both"/>
        <w:rPr>
          <w:sz w:val="24"/>
          <w:szCs w:val="24"/>
        </w:rPr>
      </w:pPr>
      <w:r>
        <w:rPr>
          <w:sz w:val="24"/>
          <w:szCs w:val="24"/>
        </w:rPr>
        <w:t>Обращение родителей по вопросам нарушений в подготовке и проведении итоговой государственной аттестации выпускников в конфликтную комиссию не поступало.</w:t>
      </w:r>
    </w:p>
    <w:p w:rsidR="001F17BA" w:rsidRDefault="001F17BA" w:rsidP="001F17BA">
      <w:pPr>
        <w:ind w:left="720"/>
        <w:jc w:val="both"/>
        <w:rPr>
          <w:sz w:val="24"/>
          <w:szCs w:val="24"/>
          <w:highlight w:val="yellow"/>
        </w:rPr>
      </w:pPr>
    </w:p>
    <w:p w:rsidR="001F17BA" w:rsidRDefault="001F17BA" w:rsidP="001F17BA">
      <w:pPr>
        <w:pStyle w:val="af8"/>
        <w:spacing w:before="0" w:beforeAutospacing="0" w:after="0" w:afterAutospacing="0"/>
        <w:ind w:left="1260"/>
        <w:jc w:val="center"/>
        <w:rPr>
          <w:b/>
          <w:i/>
        </w:rPr>
      </w:pPr>
      <w:r>
        <w:rPr>
          <w:b/>
          <w:i/>
        </w:rPr>
        <w:t>Предложения на 202</w:t>
      </w:r>
      <w:r w:rsidR="00726585">
        <w:rPr>
          <w:b/>
          <w:i/>
        </w:rPr>
        <w:t>3</w:t>
      </w:r>
      <w:r>
        <w:rPr>
          <w:b/>
          <w:i/>
        </w:rPr>
        <w:t xml:space="preserve"> - 202</w:t>
      </w:r>
      <w:r w:rsidR="00726585">
        <w:rPr>
          <w:b/>
          <w:i/>
        </w:rPr>
        <w:t>4</w:t>
      </w:r>
      <w:r>
        <w:rPr>
          <w:b/>
          <w:i/>
        </w:rPr>
        <w:t xml:space="preserve"> учебный год</w:t>
      </w:r>
    </w:p>
    <w:p w:rsidR="001F17BA" w:rsidRDefault="001F17BA" w:rsidP="001F17BA">
      <w:pPr>
        <w:ind w:firstLine="709"/>
        <w:jc w:val="both"/>
        <w:rPr>
          <w:sz w:val="24"/>
          <w:szCs w:val="24"/>
        </w:rPr>
      </w:pPr>
      <w:r>
        <w:rPr>
          <w:sz w:val="24"/>
          <w:szCs w:val="24"/>
        </w:rPr>
        <w:t>На основании выше изложенного при организации мероприятий по подготовке к государственной итоговой аттестации 202</w:t>
      </w:r>
      <w:r w:rsidR="00726585">
        <w:rPr>
          <w:sz w:val="24"/>
          <w:szCs w:val="24"/>
        </w:rPr>
        <w:t>3</w:t>
      </w:r>
      <w:r>
        <w:rPr>
          <w:sz w:val="24"/>
          <w:szCs w:val="24"/>
        </w:rPr>
        <w:t xml:space="preserve"> – 202</w:t>
      </w:r>
      <w:r w:rsidR="00726585">
        <w:rPr>
          <w:sz w:val="24"/>
          <w:szCs w:val="24"/>
        </w:rPr>
        <w:t>4</w:t>
      </w:r>
      <w:r>
        <w:rPr>
          <w:sz w:val="24"/>
          <w:szCs w:val="24"/>
        </w:rPr>
        <w:t xml:space="preserve"> учебном году предлагаем:</w:t>
      </w:r>
    </w:p>
    <w:p w:rsidR="001F17BA" w:rsidRDefault="001F17BA" w:rsidP="001935FA">
      <w:pPr>
        <w:widowControl/>
        <w:numPr>
          <w:ilvl w:val="0"/>
          <w:numId w:val="14"/>
        </w:numPr>
        <w:autoSpaceDE/>
        <w:autoSpaceDN/>
        <w:jc w:val="both"/>
        <w:rPr>
          <w:sz w:val="24"/>
          <w:szCs w:val="24"/>
        </w:rPr>
      </w:pPr>
      <w:r>
        <w:rPr>
          <w:sz w:val="24"/>
          <w:szCs w:val="24"/>
        </w:rPr>
        <w:t>Продолжить работу по составлению плана мероприятий по подготовке и проведению государственной итоговой аттестации в начале учебного года на ШМО и педагогическом совете.</w:t>
      </w:r>
    </w:p>
    <w:p w:rsidR="001F17BA" w:rsidRDefault="001F17BA" w:rsidP="001935FA">
      <w:pPr>
        <w:pStyle w:val="a4"/>
        <w:widowControl/>
        <w:numPr>
          <w:ilvl w:val="0"/>
          <w:numId w:val="14"/>
        </w:numPr>
        <w:autoSpaceDE/>
        <w:autoSpaceDN/>
        <w:contextualSpacing/>
        <w:jc w:val="both"/>
        <w:rPr>
          <w:sz w:val="24"/>
          <w:szCs w:val="24"/>
        </w:rPr>
      </w:pPr>
      <w:r>
        <w:rPr>
          <w:sz w:val="24"/>
          <w:szCs w:val="24"/>
        </w:rPr>
        <w:t>На заседании ШМО обсудить результаты государственной итоговой аттестации выпускников 9-х, 11-х  классов; разработать план устранения недостатков и обеспечить его выполнение в течение года.</w:t>
      </w:r>
    </w:p>
    <w:p w:rsidR="001F17BA" w:rsidRDefault="001F17BA" w:rsidP="001935FA">
      <w:pPr>
        <w:pStyle w:val="a4"/>
        <w:widowControl/>
        <w:numPr>
          <w:ilvl w:val="0"/>
          <w:numId w:val="14"/>
        </w:numPr>
        <w:autoSpaceDE/>
        <w:autoSpaceDN/>
        <w:contextualSpacing/>
        <w:jc w:val="both"/>
        <w:rPr>
          <w:sz w:val="24"/>
          <w:szCs w:val="24"/>
        </w:rPr>
      </w:pPr>
      <w:r>
        <w:rPr>
          <w:sz w:val="24"/>
          <w:szCs w:val="24"/>
        </w:rPr>
        <w:t>В ВШК включить классно – обобщающий контроль 9 и 11 классов по вопросу качества обученности  выпускников и их подготовки к государственной (итоговой) аттестации.</w:t>
      </w:r>
    </w:p>
    <w:p w:rsidR="001F17BA" w:rsidRDefault="001F17BA" w:rsidP="001935FA">
      <w:pPr>
        <w:widowControl/>
        <w:numPr>
          <w:ilvl w:val="0"/>
          <w:numId w:val="14"/>
        </w:numPr>
        <w:autoSpaceDE/>
        <w:autoSpaceDN/>
        <w:jc w:val="both"/>
        <w:rPr>
          <w:sz w:val="24"/>
          <w:szCs w:val="24"/>
        </w:rPr>
      </w:pPr>
      <w:r>
        <w:rPr>
          <w:sz w:val="24"/>
          <w:szCs w:val="24"/>
        </w:rPr>
        <w:lastRenderedPageBreak/>
        <w:t xml:space="preserve">Определить системный подход в работе с тремя категориями учащихся (одаренными, «резерв», слабоуспевающими) с целью повышения успеваемости и качества знаний, участие в школьных, городских, региональных олимпиадах. </w:t>
      </w:r>
    </w:p>
    <w:p w:rsidR="001F17BA" w:rsidRDefault="001F17BA" w:rsidP="001935FA">
      <w:pPr>
        <w:widowControl/>
        <w:numPr>
          <w:ilvl w:val="0"/>
          <w:numId w:val="14"/>
        </w:numPr>
        <w:autoSpaceDE/>
        <w:autoSpaceDN/>
        <w:jc w:val="both"/>
        <w:rPr>
          <w:sz w:val="24"/>
          <w:szCs w:val="24"/>
        </w:rPr>
      </w:pPr>
      <w:r>
        <w:rPr>
          <w:sz w:val="24"/>
          <w:szCs w:val="24"/>
        </w:rPr>
        <w:t xml:space="preserve">Учителям-предметникам в педагогической деятельности: </w:t>
      </w:r>
    </w:p>
    <w:p w:rsidR="001F17BA" w:rsidRDefault="001F17BA" w:rsidP="001935FA">
      <w:pPr>
        <w:widowControl/>
        <w:numPr>
          <w:ilvl w:val="1"/>
          <w:numId w:val="14"/>
        </w:numPr>
        <w:tabs>
          <w:tab w:val="clear" w:pos="1440"/>
          <w:tab w:val="left" w:pos="993"/>
        </w:tabs>
        <w:autoSpaceDE/>
        <w:autoSpaceDN/>
        <w:ind w:left="993"/>
        <w:jc w:val="both"/>
        <w:rPr>
          <w:sz w:val="24"/>
          <w:szCs w:val="24"/>
        </w:rPr>
      </w:pPr>
      <w:r>
        <w:rPr>
          <w:sz w:val="24"/>
          <w:szCs w:val="24"/>
        </w:rPr>
        <w:t xml:space="preserve">стимулировать познавательную деятельность учащихся как средства саморазвития и самореализации личности; </w:t>
      </w:r>
    </w:p>
    <w:p w:rsidR="001F17BA" w:rsidRDefault="001F17BA" w:rsidP="001935FA">
      <w:pPr>
        <w:widowControl/>
        <w:numPr>
          <w:ilvl w:val="1"/>
          <w:numId w:val="14"/>
        </w:numPr>
        <w:tabs>
          <w:tab w:val="clear" w:pos="1440"/>
          <w:tab w:val="left" w:pos="993"/>
        </w:tabs>
        <w:autoSpaceDE/>
        <w:autoSpaceDN/>
        <w:ind w:left="993"/>
        <w:jc w:val="both"/>
        <w:rPr>
          <w:sz w:val="24"/>
          <w:szCs w:val="24"/>
        </w:rPr>
      </w:pPr>
      <w:r>
        <w:rPr>
          <w:sz w:val="24"/>
          <w:szCs w:val="24"/>
        </w:rPr>
        <w:t xml:space="preserve">применять формы и методы работы со средними, слабыми учащимися по развитию их интеллектуальных способностей; </w:t>
      </w:r>
    </w:p>
    <w:p w:rsidR="001F17BA" w:rsidRDefault="001F17BA" w:rsidP="001935FA">
      <w:pPr>
        <w:widowControl/>
        <w:numPr>
          <w:ilvl w:val="1"/>
          <w:numId w:val="14"/>
        </w:numPr>
        <w:tabs>
          <w:tab w:val="clear" w:pos="1440"/>
          <w:tab w:val="left" w:pos="993"/>
        </w:tabs>
        <w:autoSpaceDE/>
        <w:autoSpaceDN/>
        <w:ind w:left="993"/>
        <w:jc w:val="both"/>
        <w:rPr>
          <w:sz w:val="24"/>
          <w:szCs w:val="24"/>
        </w:rPr>
      </w:pPr>
      <w:r>
        <w:rPr>
          <w:sz w:val="24"/>
          <w:szCs w:val="24"/>
        </w:rPr>
        <w:t xml:space="preserve">использовать индивидуализацию и дифференциацию обучения учащихся; </w:t>
      </w:r>
    </w:p>
    <w:p w:rsidR="001F17BA" w:rsidRDefault="001F17BA" w:rsidP="001935FA">
      <w:pPr>
        <w:widowControl/>
        <w:numPr>
          <w:ilvl w:val="1"/>
          <w:numId w:val="14"/>
        </w:numPr>
        <w:tabs>
          <w:tab w:val="clear" w:pos="1440"/>
          <w:tab w:val="left" w:pos="993"/>
        </w:tabs>
        <w:autoSpaceDE/>
        <w:autoSpaceDN/>
        <w:ind w:left="993"/>
        <w:jc w:val="both"/>
        <w:rPr>
          <w:sz w:val="24"/>
          <w:szCs w:val="24"/>
        </w:rPr>
      </w:pPr>
      <w:r>
        <w:rPr>
          <w:sz w:val="24"/>
          <w:szCs w:val="24"/>
        </w:rPr>
        <w:t xml:space="preserve">работать над повышением уровня самостоятельности выпускников при подготовке к государственной (итоговой) аттестации; </w:t>
      </w:r>
    </w:p>
    <w:p w:rsidR="001F17BA" w:rsidRDefault="001F17BA" w:rsidP="001935FA">
      <w:pPr>
        <w:widowControl/>
        <w:numPr>
          <w:ilvl w:val="1"/>
          <w:numId w:val="14"/>
        </w:numPr>
        <w:tabs>
          <w:tab w:val="clear" w:pos="1440"/>
          <w:tab w:val="left" w:pos="993"/>
        </w:tabs>
        <w:autoSpaceDE/>
        <w:autoSpaceDN/>
        <w:ind w:left="993"/>
        <w:jc w:val="both"/>
        <w:rPr>
          <w:sz w:val="24"/>
          <w:szCs w:val="24"/>
        </w:rPr>
      </w:pPr>
      <w:r>
        <w:rPr>
          <w:sz w:val="24"/>
          <w:szCs w:val="24"/>
        </w:rPr>
        <w:t>осуществлять взаимодействие между семьёй и школой с целью организации совместных действий для решения успешности обучения и социализации личности.</w:t>
      </w:r>
    </w:p>
    <w:p w:rsidR="001F17BA" w:rsidRDefault="001F17BA" w:rsidP="001935FA">
      <w:pPr>
        <w:widowControl/>
        <w:numPr>
          <w:ilvl w:val="1"/>
          <w:numId w:val="14"/>
        </w:numPr>
        <w:tabs>
          <w:tab w:val="clear" w:pos="1440"/>
          <w:tab w:val="left" w:pos="993"/>
        </w:tabs>
        <w:autoSpaceDE/>
        <w:autoSpaceDN/>
        <w:ind w:left="993"/>
        <w:jc w:val="both"/>
        <w:rPr>
          <w:sz w:val="24"/>
          <w:szCs w:val="24"/>
        </w:rPr>
      </w:pPr>
      <w:r>
        <w:rPr>
          <w:sz w:val="24"/>
          <w:szCs w:val="24"/>
        </w:rPr>
        <w:t>стараться, чтоб обучающиеся выбрали предметы для сдачи ЕГЭ осознанно и обдуманно выбрали учебные предметы.</w:t>
      </w:r>
    </w:p>
    <w:p w:rsidR="001F17BA" w:rsidRDefault="001F17BA" w:rsidP="001F17BA">
      <w:pPr>
        <w:jc w:val="both"/>
        <w:rPr>
          <w:sz w:val="24"/>
          <w:szCs w:val="24"/>
          <w:highlight w:val="yellow"/>
        </w:rPr>
      </w:pPr>
    </w:p>
    <w:p w:rsidR="001F17BA" w:rsidRDefault="001F17BA" w:rsidP="001F17BA">
      <w:pPr>
        <w:jc w:val="center"/>
        <w:rPr>
          <w:b/>
          <w:sz w:val="24"/>
          <w:szCs w:val="24"/>
        </w:rPr>
      </w:pPr>
      <w:r>
        <w:rPr>
          <w:b/>
          <w:sz w:val="24"/>
          <w:szCs w:val="24"/>
        </w:rPr>
        <w:t>Участие в конкурсах, олимпиадах</w:t>
      </w:r>
    </w:p>
    <w:p w:rsidR="001F17BA" w:rsidRDefault="001F17BA" w:rsidP="001F17BA">
      <w:pPr>
        <w:jc w:val="center"/>
        <w:rPr>
          <w:b/>
          <w:sz w:val="24"/>
          <w:szCs w:val="24"/>
          <w:u w:val="single"/>
        </w:rPr>
      </w:pPr>
    </w:p>
    <w:p w:rsidR="001F17BA" w:rsidRDefault="001F17BA" w:rsidP="001F17BA">
      <w:pPr>
        <w:ind w:firstLine="567"/>
        <w:jc w:val="both"/>
        <w:rPr>
          <w:sz w:val="24"/>
          <w:szCs w:val="24"/>
          <w:lang w:eastAsia="ru-RU"/>
        </w:rPr>
      </w:pPr>
      <w:r>
        <w:rPr>
          <w:sz w:val="24"/>
          <w:szCs w:val="24"/>
          <w:lang w:eastAsia="ru-RU"/>
        </w:rPr>
        <w:t>Результативность работы педагогов отражается и в участии и победах, их обучающихся в предметных олимпиадах, конкурсах и других мероприятиях очно и дистанционно.</w:t>
      </w:r>
    </w:p>
    <w:p w:rsidR="001F17BA" w:rsidRDefault="001F17BA" w:rsidP="001F17BA">
      <w:pPr>
        <w:ind w:firstLine="567"/>
        <w:jc w:val="both"/>
        <w:rPr>
          <w:sz w:val="24"/>
          <w:szCs w:val="24"/>
          <w:lang w:eastAsia="ru-RU"/>
        </w:rPr>
      </w:pPr>
      <w:r>
        <w:rPr>
          <w:sz w:val="24"/>
          <w:szCs w:val="24"/>
          <w:lang w:eastAsia="ru-RU"/>
        </w:rPr>
        <w:t>В 2021 – 2022 учебном году была продолжена работа по реализации программы «Одарённые дети», целью которой является формирование системного подхода к решению проблем поиска, сохранения, развития и поддержки талантливых детей.</w:t>
      </w:r>
    </w:p>
    <w:p w:rsidR="001F17BA" w:rsidRDefault="001F17BA" w:rsidP="001F17BA">
      <w:pPr>
        <w:ind w:firstLine="567"/>
        <w:jc w:val="both"/>
        <w:rPr>
          <w:sz w:val="24"/>
          <w:szCs w:val="24"/>
          <w:lang w:eastAsia="ru-RU"/>
        </w:rPr>
      </w:pPr>
      <w:r>
        <w:rPr>
          <w:sz w:val="24"/>
          <w:szCs w:val="24"/>
          <w:lang w:eastAsia="ru-RU"/>
        </w:rPr>
        <w:t xml:space="preserve">В течение учебного года в целях выявления и развития у обучающихся творческих способностей и интереса к научной деятельности, создания необходимых условий для поддержки одарённых детей, пропаганды научных знаний в школе прошли олимпиады и конкурсы по всем предметам. </w:t>
      </w:r>
    </w:p>
    <w:p w:rsidR="001F17BA" w:rsidRDefault="001F17BA" w:rsidP="001F17BA">
      <w:pPr>
        <w:ind w:firstLine="540"/>
        <w:jc w:val="both"/>
        <w:rPr>
          <w:sz w:val="24"/>
          <w:szCs w:val="24"/>
          <w:lang w:eastAsia="ru-RU"/>
        </w:rPr>
      </w:pPr>
      <w:r>
        <w:rPr>
          <w:sz w:val="24"/>
          <w:szCs w:val="24"/>
          <w:lang w:eastAsia="ru-RU"/>
        </w:rPr>
        <w:t>Учителя-предметники старались использовать разные методы и приёмы работ с целью выявления лучших и способных учащихся для участия на муниципальных предметных олимпиадах, а именно провели предметные олимпиады, тестирования. Задания, как правило, требовали от учащихся нестандартного подхода к выполнению работ, проявления творческой индивидуальности.</w:t>
      </w:r>
    </w:p>
    <w:p w:rsidR="001F17BA" w:rsidRDefault="001F17BA" w:rsidP="001F17BA">
      <w:pPr>
        <w:ind w:firstLine="540"/>
        <w:jc w:val="both"/>
        <w:rPr>
          <w:sz w:val="24"/>
          <w:szCs w:val="24"/>
          <w:lang w:eastAsia="ru-RU"/>
        </w:rPr>
      </w:pPr>
    </w:p>
    <w:p w:rsidR="001F17BA" w:rsidRDefault="001F17BA" w:rsidP="001F17BA">
      <w:pPr>
        <w:rPr>
          <w:b/>
          <w:sz w:val="24"/>
          <w:szCs w:val="24"/>
          <w:lang w:eastAsia="ru-RU"/>
        </w:rPr>
      </w:pPr>
      <w:r w:rsidRPr="00023B68">
        <w:rPr>
          <w:b/>
          <w:sz w:val="24"/>
          <w:szCs w:val="24"/>
          <w:lang w:eastAsia="ru-RU"/>
        </w:rPr>
        <w:t>Итоги муниципального этапа всероссийских олимпиад</w:t>
      </w:r>
      <w:r>
        <w:rPr>
          <w:b/>
          <w:sz w:val="24"/>
          <w:szCs w:val="24"/>
          <w:lang w:eastAsia="ru-RU"/>
        </w:rPr>
        <w:t xml:space="preserve">   202</w:t>
      </w:r>
      <w:r w:rsidR="00965B48">
        <w:rPr>
          <w:b/>
          <w:sz w:val="24"/>
          <w:szCs w:val="24"/>
          <w:lang w:eastAsia="ru-RU"/>
        </w:rPr>
        <w:t>2</w:t>
      </w:r>
      <w:r>
        <w:rPr>
          <w:b/>
          <w:sz w:val="24"/>
          <w:szCs w:val="24"/>
          <w:lang w:eastAsia="ru-RU"/>
        </w:rPr>
        <w:t>-202</w:t>
      </w:r>
      <w:r w:rsidR="00965B48">
        <w:rPr>
          <w:b/>
          <w:sz w:val="24"/>
          <w:szCs w:val="24"/>
          <w:lang w:eastAsia="ru-RU"/>
        </w:rPr>
        <w:t>3</w:t>
      </w:r>
      <w:r w:rsidRPr="00023B68">
        <w:rPr>
          <w:b/>
          <w:sz w:val="24"/>
          <w:szCs w:val="24"/>
          <w:lang w:eastAsia="ru-RU"/>
        </w:rPr>
        <w:t xml:space="preserve"> учебный год</w:t>
      </w:r>
      <w:r>
        <w:rPr>
          <w:b/>
          <w:sz w:val="24"/>
          <w:szCs w:val="24"/>
          <w:lang w:eastAsia="ru-RU"/>
        </w:rPr>
        <w:t>:</w:t>
      </w:r>
    </w:p>
    <w:p w:rsidR="001F17BA" w:rsidRPr="00023B68" w:rsidRDefault="001F17BA" w:rsidP="001F17BA">
      <w:pPr>
        <w:rPr>
          <w:b/>
          <w:sz w:val="24"/>
          <w:szCs w:val="24"/>
          <w:lang w:eastAsia="ru-RU"/>
        </w:rPr>
      </w:pPr>
    </w:p>
    <w:tbl>
      <w:tblPr>
        <w:tblW w:w="9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5"/>
        <w:gridCol w:w="3894"/>
        <w:gridCol w:w="858"/>
        <w:gridCol w:w="1500"/>
        <w:gridCol w:w="978"/>
        <w:gridCol w:w="1147"/>
      </w:tblGrid>
      <w:tr w:rsidR="00965B48" w:rsidRPr="00965B48" w:rsidTr="00A068BC">
        <w:tc>
          <w:tcPr>
            <w:tcW w:w="655" w:type="dxa"/>
            <w:shd w:val="clear" w:color="auto" w:fill="auto"/>
          </w:tcPr>
          <w:p w:rsidR="00965B48" w:rsidRPr="00965B48" w:rsidRDefault="00965B48" w:rsidP="00965B48">
            <w:pPr>
              <w:widowControl/>
              <w:autoSpaceDE/>
              <w:autoSpaceDN/>
              <w:rPr>
                <w:rFonts w:eastAsia="Calibri"/>
                <w:b/>
                <w:sz w:val="18"/>
                <w:szCs w:val="18"/>
              </w:rPr>
            </w:pPr>
            <w:r w:rsidRPr="00965B48">
              <w:rPr>
                <w:rFonts w:eastAsia="Calibri"/>
                <w:b/>
                <w:sz w:val="18"/>
                <w:szCs w:val="18"/>
              </w:rPr>
              <w:t>№</w:t>
            </w:r>
          </w:p>
        </w:tc>
        <w:tc>
          <w:tcPr>
            <w:tcW w:w="3894" w:type="dxa"/>
            <w:shd w:val="clear" w:color="auto" w:fill="auto"/>
          </w:tcPr>
          <w:p w:rsidR="00965B48" w:rsidRPr="00965B48" w:rsidRDefault="00965B48" w:rsidP="00965B48">
            <w:pPr>
              <w:widowControl/>
              <w:autoSpaceDE/>
              <w:autoSpaceDN/>
              <w:rPr>
                <w:rFonts w:eastAsia="Calibri"/>
                <w:b/>
                <w:sz w:val="18"/>
                <w:szCs w:val="18"/>
              </w:rPr>
            </w:pPr>
            <w:r w:rsidRPr="00965B48">
              <w:rPr>
                <w:rFonts w:eastAsia="Calibri"/>
                <w:b/>
                <w:sz w:val="18"/>
                <w:szCs w:val="18"/>
              </w:rPr>
              <w:t>ФИО</w:t>
            </w:r>
          </w:p>
        </w:tc>
        <w:tc>
          <w:tcPr>
            <w:tcW w:w="858" w:type="dxa"/>
            <w:shd w:val="clear" w:color="auto" w:fill="auto"/>
          </w:tcPr>
          <w:p w:rsidR="00965B48" w:rsidRPr="00965B48" w:rsidRDefault="00965B48" w:rsidP="00965B48">
            <w:pPr>
              <w:widowControl/>
              <w:autoSpaceDE/>
              <w:autoSpaceDN/>
              <w:rPr>
                <w:rFonts w:eastAsia="Calibri"/>
                <w:b/>
                <w:sz w:val="18"/>
                <w:szCs w:val="18"/>
              </w:rPr>
            </w:pPr>
            <w:r w:rsidRPr="00965B48">
              <w:rPr>
                <w:rFonts w:eastAsia="Calibri"/>
                <w:b/>
                <w:sz w:val="18"/>
                <w:szCs w:val="18"/>
              </w:rPr>
              <w:t>Класс</w:t>
            </w:r>
          </w:p>
        </w:tc>
        <w:tc>
          <w:tcPr>
            <w:tcW w:w="1500" w:type="dxa"/>
            <w:shd w:val="clear" w:color="auto" w:fill="auto"/>
          </w:tcPr>
          <w:p w:rsidR="00965B48" w:rsidRPr="00965B48" w:rsidRDefault="00965B48" w:rsidP="00965B48">
            <w:pPr>
              <w:widowControl/>
              <w:autoSpaceDE/>
              <w:autoSpaceDN/>
              <w:rPr>
                <w:rFonts w:eastAsia="Calibri"/>
                <w:b/>
                <w:sz w:val="18"/>
                <w:szCs w:val="18"/>
              </w:rPr>
            </w:pPr>
            <w:r w:rsidRPr="00965B48">
              <w:rPr>
                <w:rFonts w:eastAsia="Calibri"/>
                <w:b/>
                <w:sz w:val="18"/>
                <w:szCs w:val="18"/>
              </w:rPr>
              <w:t>Предмет</w:t>
            </w:r>
          </w:p>
        </w:tc>
        <w:tc>
          <w:tcPr>
            <w:tcW w:w="978" w:type="dxa"/>
            <w:shd w:val="clear" w:color="auto" w:fill="auto"/>
          </w:tcPr>
          <w:p w:rsidR="00965B48" w:rsidRPr="00965B48" w:rsidRDefault="00965B48" w:rsidP="00965B48">
            <w:pPr>
              <w:widowControl/>
              <w:autoSpaceDE/>
              <w:autoSpaceDN/>
              <w:rPr>
                <w:rFonts w:eastAsia="Calibri"/>
                <w:b/>
                <w:sz w:val="18"/>
                <w:szCs w:val="18"/>
              </w:rPr>
            </w:pPr>
            <w:r w:rsidRPr="00965B48">
              <w:rPr>
                <w:rFonts w:eastAsia="Calibri"/>
                <w:b/>
                <w:sz w:val="18"/>
                <w:szCs w:val="18"/>
              </w:rPr>
              <w:t>Место</w:t>
            </w:r>
          </w:p>
        </w:tc>
        <w:tc>
          <w:tcPr>
            <w:tcW w:w="1147" w:type="dxa"/>
            <w:shd w:val="clear" w:color="auto" w:fill="auto"/>
          </w:tcPr>
          <w:p w:rsidR="00965B48" w:rsidRPr="00965B48" w:rsidRDefault="00965B48" w:rsidP="00965B48">
            <w:pPr>
              <w:widowControl/>
              <w:autoSpaceDE/>
              <w:autoSpaceDN/>
              <w:rPr>
                <w:rFonts w:eastAsia="Calibri"/>
                <w:b/>
                <w:sz w:val="18"/>
                <w:szCs w:val="18"/>
              </w:rPr>
            </w:pPr>
            <w:r w:rsidRPr="00965B48">
              <w:rPr>
                <w:rFonts w:eastAsia="Calibri"/>
                <w:b/>
                <w:sz w:val="18"/>
                <w:szCs w:val="18"/>
              </w:rPr>
              <w:t>Уровень</w:t>
            </w:r>
          </w:p>
        </w:tc>
      </w:tr>
      <w:tr w:rsidR="00965B48" w:rsidRPr="00965B48" w:rsidTr="00A068BC">
        <w:tc>
          <w:tcPr>
            <w:tcW w:w="655" w:type="dxa"/>
            <w:shd w:val="clear" w:color="auto" w:fill="auto"/>
          </w:tcPr>
          <w:p w:rsidR="00965B48" w:rsidRPr="00965B48" w:rsidRDefault="00965B48" w:rsidP="00965B48">
            <w:pPr>
              <w:widowControl/>
              <w:autoSpaceDE/>
              <w:autoSpaceDN/>
              <w:rPr>
                <w:rFonts w:eastAsia="Calibri"/>
                <w:b/>
                <w:sz w:val="18"/>
                <w:szCs w:val="18"/>
              </w:rPr>
            </w:pPr>
            <w:r w:rsidRPr="00965B48">
              <w:rPr>
                <w:rFonts w:eastAsia="Calibri"/>
                <w:b/>
                <w:sz w:val="18"/>
                <w:szCs w:val="18"/>
              </w:rPr>
              <w:t>1</w:t>
            </w:r>
          </w:p>
        </w:tc>
        <w:tc>
          <w:tcPr>
            <w:tcW w:w="3894" w:type="dxa"/>
            <w:shd w:val="clear" w:color="auto" w:fill="auto"/>
          </w:tcPr>
          <w:p w:rsidR="00965B48" w:rsidRPr="00965B48" w:rsidRDefault="00965B48" w:rsidP="00965B48">
            <w:pPr>
              <w:widowControl/>
              <w:autoSpaceDE/>
              <w:autoSpaceDN/>
              <w:rPr>
                <w:rFonts w:eastAsia="Calibri"/>
                <w:sz w:val="18"/>
                <w:szCs w:val="18"/>
                <w:lang w:eastAsia="ru-RU"/>
              </w:rPr>
            </w:pPr>
            <w:r w:rsidRPr="00965B48">
              <w:rPr>
                <w:rFonts w:eastAsia="Calibri"/>
                <w:sz w:val="18"/>
                <w:szCs w:val="18"/>
                <w:lang w:eastAsia="ru-RU"/>
              </w:rPr>
              <w:t>Султанова Алина Фаритовна</w:t>
            </w:r>
          </w:p>
        </w:tc>
        <w:tc>
          <w:tcPr>
            <w:tcW w:w="85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7</w:t>
            </w:r>
          </w:p>
        </w:tc>
        <w:tc>
          <w:tcPr>
            <w:tcW w:w="1500"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Экология</w:t>
            </w:r>
          </w:p>
          <w:p w:rsidR="00965B48" w:rsidRPr="00965B48" w:rsidRDefault="00965B48" w:rsidP="00965B48">
            <w:pPr>
              <w:widowControl/>
              <w:autoSpaceDE/>
              <w:autoSpaceDN/>
              <w:rPr>
                <w:rFonts w:eastAsia="Calibri"/>
                <w:sz w:val="18"/>
                <w:szCs w:val="18"/>
              </w:rPr>
            </w:pPr>
            <w:r w:rsidRPr="00965B48">
              <w:rPr>
                <w:rFonts w:eastAsia="Calibri"/>
                <w:sz w:val="18"/>
                <w:szCs w:val="18"/>
              </w:rPr>
              <w:t>Биология</w:t>
            </w:r>
          </w:p>
          <w:p w:rsidR="00965B48" w:rsidRPr="00965B48" w:rsidRDefault="00965B48" w:rsidP="00965B48">
            <w:pPr>
              <w:widowControl/>
              <w:autoSpaceDE/>
              <w:autoSpaceDN/>
              <w:rPr>
                <w:rFonts w:eastAsia="Calibri"/>
                <w:sz w:val="18"/>
                <w:szCs w:val="18"/>
              </w:rPr>
            </w:pPr>
            <w:r w:rsidRPr="00965B48">
              <w:rPr>
                <w:rFonts w:eastAsia="Calibri"/>
                <w:sz w:val="18"/>
                <w:szCs w:val="18"/>
              </w:rPr>
              <w:t>ОБЖ</w:t>
            </w:r>
          </w:p>
          <w:p w:rsidR="00965B48" w:rsidRPr="00965B48" w:rsidRDefault="00965B48" w:rsidP="00965B48">
            <w:pPr>
              <w:widowControl/>
              <w:autoSpaceDE/>
              <w:autoSpaceDN/>
              <w:rPr>
                <w:rFonts w:eastAsia="Calibri"/>
                <w:sz w:val="18"/>
                <w:szCs w:val="18"/>
              </w:rPr>
            </w:pPr>
            <w:r w:rsidRPr="00965B48">
              <w:rPr>
                <w:rFonts w:eastAsia="Calibri"/>
                <w:sz w:val="18"/>
                <w:szCs w:val="18"/>
              </w:rPr>
              <w:t>Род лит</w:t>
            </w:r>
          </w:p>
          <w:p w:rsidR="00965B48" w:rsidRPr="00965B48" w:rsidRDefault="00965B48" w:rsidP="00965B48">
            <w:pPr>
              <w:widowControl/>
              <w:autoSpaceDE/>
              <w:autoSpaceDN/>
              <w:rPr>
                <w:rFonts w:eastAsia="Calibri"/>
                <w:sz w:val="18"/>
                <w:szCs w:val="18"/>
              </w:rPr>
            </w:pPr>
            <w:r w:rsidRPr="00965B48">
              <w:rPr>
                <w:rFonts w:eastAsia="Calibri"/>
                <w:sz w:val="18"/>
                <w:szCs w:val="18"/>
              </w:rPr>
              <w:t>Общество</w:t>
            </w:r>
          </w:p>
          <w:p w:rsidR="00965B48" w:rsidRPr="00965B48" w:rsidRDefault="00965B48" w:rsidP="00965B48">
            <w:pPr>
              <w:widowControl/>
              <w:autoSpaceDE/>
              <w:autoSpaceDN/>
              <w:rPr>
                <w:rFonts w:eastAsia="Calibri"/>
                <w:sz w:val="18"/>
                <w:szCs w:val="18"/>
              </w:rPr>
            </w:pPr>
            <w:r w:rsidRPr="00965B48">
              <w:rPr>
                <w:rFonts w:eastAsia="Calibri"/>
                <w:sz w:val="18"/>
                <w:szCs w:val="18"/>
              </w:rPr>
              <w:t>Технолог</w:t>
            </w:r>
          </w:p>
          <w:p w:rsidR="00965B48" w:rsidRPr="00965B48" w:rsidRDefault="00965B48" w:rsidP="00965B48">
            <w:pPr>
              <w:widowControl/>
              <w:autoSpaceDE/>
              <w:autoSpaceDN/>
              <w:rPr>
                <w:rFonts w:eastAsia="Calibri"/>
                <w:sz w:val="18"/>
                <w:szCs w:val="18"/>
              </w:rPr>
            </w:pPr>
            <w:r w:rsidRPr="00965B48">
              <w:rPr>
                <w:rFonts w:eastAsia="Calibri"/>
                <w:sz w:val="18"/>
                <w:szCs w:val="18"/>
              </w:rPr>
              <w:t>Литература</w:t>
            </w: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7</w:t>
            </w:r>
          </w:p>
        </w:tc>
        <w:tc>
          <w:tcPr>
            <w:tcW w:w="1147"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tc>
      </w:tr>
      <w:tr w:rsidR="00965B48" w:rsidRPr="00965B48" w:rsidTr="00A068BC">
        <w:tc>
          <w:tcPr>
            <w:tcW w:w="655" w:type="dxa"/>
            <w:shd w:val="clear" w:color="auto" w:fill="auto"/>
          </w:tcPr>
          <w:p w:rsidR="00965B48" w:rsidRPr="00965B48" w:rsidRDefault="00965B48" w:rsidP="00965B48">
            <w:pPr>
              <w:widowControl/>
              <w:autoSpaceDE/>
              <w:autoSpaceDN/>
              <w:rPr>
                <w:rFonts w:eastAsia="Calibri"/>
                <w:b/>
                <w:sz w:val="18"/>
                <w:szCs w:val="18"/>
              </w:rPr>
            </w:pPr>
            <w:r w:rsidRPr="00965B48">
              <w:rPr>
                <w:rFonts w:eastAsia="Calibri"/>
                <w:b/>
                <w:sz w:val="18"/>
                <w:szCs w:val="18"/>
              </w:rPr>
              <w:t>2</w:t>
            </w:r>
          </w:p>
        </w:tc>
        <w:tc>
          <w:tcPr>
            <w:tcW w:w="3894" w:type="dxa"/>
            <w:shd w:val="clear" w:color="auto" w:fill="auto"/>
          </w:tcPr>
          <w:p w:rsidR="00965B48" w:rsidRPr="00965B48" w:rsidRDefault="00965B48" w:rsidP="00965B48">
            <w:pPr>
              <w:widowControl/>
              <w:autoSpaceDE/>
              <w:autoSpaceDN/>
              <w:rPr>
                <w:rFonts w:eastAsia="Calibri"/>
                <w:sz w:val="18"/>
                <w:szCs w:val="18"/>
                <w:lang w:eastAsia="ru-RU"/>
              </w:rPr>
            </w:pPr>
            <w:r w:rsidRPr="00965B48">
              <w:rPr>
                <w:rFonts w:eastAsia="Calibri"/>
                <w:color w:val="000000"/>
                <w:sz w:val="18"/>
                <w:szCs w:val="18"/>
                <w:shd w:val="clear" w:color="auto" w:fill="FFFFFF"/>
                <w:lang w:eastAsia="ru-RU"/>
              </w:rPr>
              <w:t>Хаматшина Адиля Фаизовна</w:t>
            </w:r>
            <w:r w:rsidRPr="00965B48">
              <w:rPr>
                <w:rFonts w:eastAsia="Calibri"/>
                <w:sz w:val="18"/>
                <w:szCs w:val="18"/>
                <w:lang w:eastAsia="ru-RU"/>
              </w:rPr>
              <w:t xml:space="preserve"> </w:t>
            </w:r>
          </w:p>
        </w:tc>
        <w:tc>
          <w:tcPr>
            <w:tcW w:w="85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8</w:t>
            </w:r>
          </w:p>
        </w:tc>
        <w:tc>
          <w:tcPr>
            <w:tcW w:w="1500"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МХК</w:t>
            </w:r>
          </w:p>
          <w:p w:rsidR="00965B48" w:rsidRPr="00965B48" w:rsidRDefault="00965B48" w:rsidP="00965B48">
            <w:pPr>
              <w:widowControl/>
              <w:autoSpaceDE/>
              <w:autoSpaceDN/>
              <w:rPr>
                <w:rFonts w:eastAsia="Calibri"/>
                <w:sz w:val="18"/>
                <w:szCs w:val="18"/>
              </w:rPr>
            </w:pPr>
            <w:r w:rsidRPr="00965B48">
              <w:rPr>
                <w:rFonts w:eastAsia="Calibri"/>
                <w:sz w:val="18"/>
                <w:szCs w:val="18"/>
              </w:rPr>
              <w:t>Род лит</w:t>
            </w:r>
          </w:p>
          <w:p w:rsidR="00965B48" w:rsidRPr="00965B48" w:rsidRDefault="00965B48" w:rsidP="00965B48">
            <w:pPr>
              <w:widowControl/>
              <w:autoSpaceDE/>
              <w:autoSpaceDN/>
              <w:rPr>
                <w:rFonts w:eastAsia="Calibri"/>
                <w:sz w:val="18"/>
                <w:szCs w:val="18"/>
              </w:rPr>
            </w:pPr>
            <w:r w:rsidRPr="00965B48">
              <w:rPr>
                <w:rFonts w:eastAsia="Calibri"/>
                <w:sz w:val="18"/>
                <w:szCs w:val="18"/>
              </w:rPr>
              <w:t>Род (тат) яз</w:t>
            </w:r>
          </w:p>
          <w:p w:rsidR="00965B48" w:rsidRPr="00965B48" w:rsidRDefault="00965B48" w:rsidP="00965B48">
            <w:pPr>
              <w:widowControl/>
              <w:autoSpaceDE/>
              <w:autoSpaceDN/>
              <w:rPr>
                <w:rFonts w:eastAsia="Calibri"/>
                <w:sz w:val="18"/>
                <w:szCs w:val="18"/>
              </w:rPr>
            </w:pPr>
            <w:r w:rsidRPr="00965B48">
              <w:rPr>
                <w:rFonts w:eastAsia="Calibri"/>
                <w:sz w:val="18"/>
                <w:szCs w:val="18"/>
              </w:rPr>
              <w:t>Общество</w:t>
            </w: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4</w:t>
            </w:r>
          </w:p>
        </w:tc>
        <w:tc>
          <w:tcPr>
            <w:tcW w:w="1147"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tc>
      </w:tr>
      <w:tr w:rsidR="00965B48" w:rsidRPr="00965B48" w:rsidTr="00A068BC">
        <w:tc>
          <w:tcPr>
            <w:tcW w:w="655" w:type="dxa"/>
            <w:shd w:val="clear" w:color="auto" w:fill="auto"/>
          </w:tcPr>
          <w:p w:rsidR="00965B48" w:rsidRPr="00965B48" w:rsidRDefault="00965B48" w:rsidP="00965B48">
            <w:pPr>
              <w:widowControl/>
              <w:autoSpaceDE/>
              <w:autoSpaceDN/>
              <w:rPr>
                <w:rFonts w:eastAsia="Calibri"/>
                <w:b/>
                <w:sz w:val="18"/>
                <w:szCs w:val="18"/>
              </w:rPr>
            </w:pPr>
            <w:r w:rsidRPr="00965B48">
              <w:rPr>
                <w:rFonts w:eastAsia="Calibri"/>
                <w:b/>
                <w:sz w:val="18"/>
                <w:szCs w:val="18"/>
              </w:rPr>
              <w:t>3</w:t>
            </w:r>
          </w:p>
        </w:tc>
        <w:tc>
          <w:tcPr>
            <w:tcW w:w="3894" w:type="dxa"/>
            <w:shd w:val="clear" w:color="auto" w:fill="auto"/>
          </w:tcPr>
          <w:p w:rsidR="00965B48" w:rsidRPr="00965B48" w:rsidRDefault="00965B48" w:rsidP="00965B48">
            <w:pPr>
              <w:widowControl/>
              <w:autoSpaceDE/>
              <w:autoSpaceDN/>
              <w:spacing w:line="259" w:lineRule="auto"/>
              <w:rPr>
                <w:rFonts w:eastAsia="Calibri"/>
                <w:sz w:val="18"/>
                <w:szCs w:val="18"/>
              </w:rPr>
            </w:pPr>
            <w:r w:rsidRPr="00965B48">
              <w:rPr>
                <w:rFonts w:eastAsia="Calibri"/>
                <w:sz w:val="18"/>
                <w:szCs w:val="18"/>
              </w:rPr>
              <w:t xml:space="preserve">Низамова Аделя Айдаровна </w:t>
            </w:r>
          </w:p>
        </w:tc>
        <w:tc>
          <w:tcPr>
            <w:tcW w:w="85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9</w:t>
            </w:r>
          </w:p>
        </w:tc>
        <w:tc>
          <w:tcPr>
            <w:tcW w:w="1500"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Род лит</w:t>
            </w:r>
          </w:p>
          <w:p w:rsidR="00965B48" w:rsidRPr="00965B48" w:rsidRDefault="00965B48" w:rsidP="00965B48">
            <w:pPr>
              <w:widowControl/>
              <w:autoSpaceDE/>
              <w:autoSpaceDN/>
              <w:rPr>
                <w:rFonts w:eastAsia="Calibri"/>
                <w:sz w:val="18"/>
                <w:szCs w:val="18"/>
              </w:rPr>
            </w:pPr>
            <w:r w:rsidRPr="00965B48">
              <w:rPr>
                <w:rFonts w:eastAsia="Calibri"/>
                <w:sz w:val="18"/>
                <w:szCs w:val="18"/>
              </w:rPr>
              <w:t>Род язык</w:t>
            </w:r>
          </w:p>
          <w:p w:rsidR="00965B48" w:rsidRPr="00965B48" w:rsidRDefault="00965B48" w:rsidP="00965B48">
            <w:pPr>
              <w:widowControl/>
              <w:autoSpaceDE/>
              <w:autoSpaceDN/>
              <w:rPr>
                <w:rFonts w:eastAsia="Calibri"/>
                <w:sz w:val="18"/>
                <w:szCs w:val="18"/>
              </w:rPr>
            </w:pPr>
            <w:r w:rsidRPr="00965B48">
              <w:rPr>
                <w:rFonts w:eastAsia="Calibri"/>
                <w:sz w:val="18"/>
                <w:szCs w:val="18"/>
              </w:rPr>
              <w:t>Технолог</w:t>
            </w: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3</w:t>
            </w:r>
          </w:p>
        </w:tc>
        <w:tc>
          <w:tcPr>
            <w:tcW w:w="1147" w:type="dxa"/>
            <w:shd w:val="clear" w:color="auto" w:fill="auto"/>
          </w:tcPr>
          <w:p w:rsidR="00965B48" w:rsidRPr="00965B48" w:rsidRDefault="00965B48" w:rsidP="00965B48">
            <w:pPr>
              <w:widowControl/>
              <w:autoSpaceDE/>
              <w:autoSpaceDN/>
              <w:rPr>
                <w:rFonts w:eastAsia="Calibri"/>
                <w:sz w:val="18"/>
                <w:szCs w:val="18"/>
                <w:u w:val="single"/>
              </w:rPr>
            </w:pPr>
            <w:r w:rsidRPr="00965B48">
              <w:rPr>
                <w:rFonts w:eastAsia="Calibri"/>
                <w:sz w:val="18"/>
                <w:szCs w:val="18"/>
                <w:u w:val="single"/>
              </w:rPr>
              <w:t>Побед</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tc>
      </w:tr>
      <w:tr w:rsidR="00965B48" w:rsidRPr="00965B48" w:rsidTr="00A068BC">
        <w:tc>
          <w:tcPr>
            <w:tcW w:w="655"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4</w:t>
            </w:r>
          </w:p>
        </w:tc>
        <w:tc>
          <w:tcPr>
            <w:tcW w:w="3894" w:type="dxa"/>
            <w:shd w:val="clear" w:color="auto" w:fill="auto"/>
          </w:tcPr>
          <w:p w:rsidR="00965B48" w:rsidRPr="00965B48" w:rsidRDefault="00965B48" w:rsidP="00965B48">
            <w:pPr>
              <w:widowControl/>
              <w:autoSpaceDE/>
              <w:autoSpaceDN/>
              <w:spacing w:line="259" w:lineRule="auto"/>
              <w:rPr>
                <w:rFonts w:eastAsia="Calibri"/>
                <w:sz w:val="18"/>
                <w:szCs w:val="18"/>
              </w:rPr>
            </w:pPr>
            <w:r w:rsidRPr="00965B48">
              <w:rPr>
                <w:rFonts w:eastAsia="Calibri"/>
                <w:bCs/>
                <w:iCs/>
                <w:sz w:val="18"/>
                <w:szCs w:val="18"/>
                <w:lang w:val="tt-RU" w:eastAsia="ru-RU"/>
              </w:rPr>
              <w:t>Ханнанов Фаниль Фаилевич</w:t>
            </w:r>
            <w:r w:rsidRPr="00965B48">
              <w:rPr>
                <w:rFonts w:eastAsia="Calibri"/>
                <w:sz w:val="18"/>
                <w:szCs w:val="18"/>
              </w:rPr>
              <w:t xml:space="preserve"> </w:t>
            </w:r>
          </w:p>
        </w:tc>
        <w:tc>
          <w:tcPr>
            <w:tcW w:w="85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9</w:t>
            </w:r>
          </w:p>
        </w:tc>
        <w:tc>
          <w:tcPr>
            <w:tcW w:w="1500"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Биология</w:t>
            </w:r>
          </w:p>
          <w:p w:rsidR="00965B48" w:rsidRPr="00965B48" w:rsidRDefault="00965B48" w:rsidP="00965B48">
            <w:pPr>
              <w:widowControl/>
              <w:autoSpaceDE/>
              <w:autoSpaceDN/>
              <w:rPr>
                <w:rFonts w:eastAsia="Calibri"/>
                <w:sz w:val="18"/>
                <w:szCs w:val="18"/>
              </w:rPr>
            </w:pPr>
            <w:r w:rsidRPr="00965B48">
              <w:rPr>
                <w:rFonts w:eastAsia="Calibri"/>
                <w:sz w:val="18"/>
                <w:szCs w:val="18"/>
              </w:rPr>
              <w:t>Право</w:t>
            </w:r>
          </w:p>
          <w:p w:rsidR="00965B48" w:rsidRPr="00965B48" w:rsidRDefault="00965B48" w:rsidP="00965B48">
            <w:pPr>
              <w:widowControl/>
              <w:autoSpaceDE/>
              <w:autoSpaceDN/>
              <w:rPr>
                <w:rFonts w:eastAsia="Calibri"/>
                <w:sz w:val="18"/>
                <w:szCs w:val="18"/>
              </w:rPr>
            </w:pPr>
            <w:r w:rsidRPr="00965B48">
              <w:rPr>
                <w:rFonts w:eastAsia="Calibri"/>
                <w:sz w:val="18"/>
                <w:szCs w:val="18"/>
              </w:rPr>
              <w:t>Общество</w:t>
            </w: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3</w:t>
            </w:r>
          </w:p>
        </w:tc>
        <w:tc>
          <w:tcPr>
            <w:tcW w:w="1147"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tc>
      </w:tr>
      <w:tr w:rsidR="00965B48" w:rsidRPr="00965B48" w:rsidTr="00A068BC">
        <w:tc>
          <w:tcPr>
            <w:tcW w:w="655"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5</w:t>
            </w:r>
          </w:p>
        </w:tc>
        <w:tc>
          <w:tcPr>
            <w:tcW w:w="3894" w:type="dxa"/>
            <w:shd w:val="clear" w:color="auto" w:fill="auto"/>
          </w:tcPr>
          <w:p w:rsidR="00965B48" w:rsidRPr="00965B48" w:rsidRDefault="00965B48" w:rsidP="00965B48">
            <w:pPr>
              <w:widowControl/>
              <w:autoSpaceDE/>
              <w:autoSpaceDN/>
              <w:spacing w:line="259" w:lineRule="auto"/>
              <w:rPr>
                <w:rFonts w:eastAsia="Calibri"/>
                <w:sz w:val="18"/>
                <w:szCs w:val="18"/>
              </w:rPr>
            </w:pPr>
            <w:r w:rsidRPr="00965B48">
              <w:rPr>
                <w:rFonts w:eastAsia="Calibri"/>
                <w:sz w:val="18"/>
                <w:szCs w:val="18"/>
              </w:rPr>
              <w:t>Маликова Миляуша Гарайхановна</w:t>
            </w:r>
          </w:p>
        </w:tc>
        <w:tc>
          <w:tcPr>
            <w:tcW w:w="85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6</w:t>
            </w:r>
          </w:p>
        </w:tc>
        <w:tc>
          <w:tcPr>
            <w:tcW w:w="1500"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Англ яз</w:t>
            </w:r>
          </w:p>
          <w:p w:rsidR="00965B48" w:rsidRPr="00965B48" w:rsidRDefault="00965B48" w:rsidP="00965B48">
            <w:pPr>
              <w:widowControl/>
              <w:autoSpaceDE/>
              <w:autoSpaceDN/>
              <w:rPr>
                <w:rFonts w:eastAsia="Calibri"/>
                <w:sz w:val="18"/>
                <w:szCs w:val="18"/>
              </w:rPr>
            </w:pPr>
            <w:r w:rsidRPr="00965B48">
              <w:rPr>
                <w:rFonts w:eastAsia="Calibri"/>
                <w:sz w:val="18"/>
                <w:szCs w:val="18"/>
              </w:rPr>
              <w:t>Род яз</w:t>
            </w: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2</w:t>
            </w:r>
          </w:p>
        </w:tc>
        <w:tc>
          <w:tcPr>
            <w:tcW w:w="1147"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p w:rsidR="00965B48" w:rsidRPr="00965B48" w:rsidRDefault="00965B48" w:rsidP="00965B48">
            <w:pPr>
              <w:widowControl/>
              <w:autoSpaceDE/>
              <w:autoSpaceDN/>
              <w:rPr>
                <w:rFonts w:eastAsia="Calibri"/>
                <w:sz w:val="18"/>
                <w:szCs w:val="18"/>
                <w:u w:val="single"/>
              </w:rPr>
            </w:pPr>
            <w:r w:rsidRPr="00965B48">
              <w:rPr>
                <w:rFonts w:eastAsia="Calibri"/>
                <w:sz w:val="18"/>
                <w:szCs w:val="18"/>
                <w:u w:val="single"/>
              </w:rPr>
              <w:t>Побед</w:t>
            </w:r>
          </w:p>
        </w:tc>
      </w:tr>
      <w:tr w:rsidR="00965B48" w:rsidRPr="00965B48" w:rsidTr="00A068BC">
        <w:tc>
          <w:tcPr>
            <w:tcW w:w="655"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6</w:t>
            </w:r>
          </w:p>
        </w:tc>
        <w:tc>
          <w:tcPr>
            <w:tcW w:w="3894" w:type="dxa"/>
            <w:shd w:val="clear" w:color="auto" w:fill="auto"/>
          </w:tcPr>
          <w:p w:rsidR="00965B48" w:rsidRPr="00965B48" w:rsidRDefault="00965B48" w:rsidP="00965B48">
            <w:pPr>
              <w:widowControl/>
              <w:autoSpaceDE/>
              <w:autoSpaceDN/>
              <w:rPr>
                <w:rFonts w:eastAsia="Calibri"/>
                <w:sz w:val="18"/>
                <w:szCs w:val="18"/>
                <w:lang w:val="tt-RU" w:eastAsia="ru-RU"/>
              </w:rPr>
            </w:pPr>
            <w:r w:rsidRPr="00965B48">
              <w:rPr>
                <w:rFonts w:eastAsia="Calibri"/>
                <w:sz w:val="18"/>
                <w:szCs w:val="18"/>
                <w:lang w:val="tt-RU" w:eastAsia="ru-RU"/>
              </w:rPr>
              <w:t>Хаматшина Лейсан Гелюсовна</w:t>
            </w:r>
          </w:p>
        </w:tc>
        <w:tc>
          <w:tcPr>
            <w:tcW w:w="85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10</w:t>
            </w:r>
          </w:p>
        </w:tc>
        <w:tc>
          <w:tcPr>
            <w:tcW w:w="1500"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Род лит</w:t>
            </w:r>
          </w:p>
          <w:p w:rsidR="00965B48" w:rsidRPr="00965B48" w:rsidRDefault="00965B48" w:rsidP="00965B48">
            <w:pPr>
              <w:widowControl/>
              <w:autoSpaceDE/>
              <w:autoSpaceDN/>
              <w:rPr>
                <w:rFonts w:eastAsia="Calibri"/>
                <w:sz w:val="18"/>
                <w:szCs w:val="18"/>
              </w:rPr>
            </w:pPr>
            <w:r w:rsidRPr="00965B48">
              <w:rPr>
                <w:rFonts w:eastAsia="Calibri"/>
                <w:sz w:val="18"/>
                <w:szCs w:val="18"/>
              </w:rPr>
              <w:t>Род язык</w:t>
            </w:r>
          </w:p>
          <w:p w:rsidR="00965B48" w:rsidRPr="00965B48" w:rsidRDefault="00965B48" w:rsidP="00965B48">
            <w:pPr>
              <w:widowControl/>
              <w:autoSpaceDE/>
              <w:autoSpaceDN/>
              <w:rPr>
                <w:rFonts w:eastAsia="Calibri"/>
                <w:sz w:val="18"/>
                <w:szCs w:val="18"/>
              </w:rPr>
            </w:pPr>
            <w:r w:rsidRPr="00965B48">
              <w:rPr>
                <w:rFonts w:eastAsia="Calibri"/>
                <w:sz w:val="18"/>
                <w:szCs w:val="18"/>
              </w:rPr>
              <w:t>Литература</w:t>
            </w: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3</w:t>
            </w:r>
          </w:p>
        </w:tc>
        <w:tc>
          <w:tcPr>
            <w:tcW w:w="1147" w:type="dxa"/>
            <w:shd w:val="clear" w:color="auto" w:fill="auto"/>
          </w:tcPr>
          <w:p w:rsidR="00965B48" w:rsidRPr="00965B48" w:rsidRDefault="00965B48" w:rsidP="00965B48">
            <w:pPr>
              <w:widowControl/>
              <w:autoSpaceDE/>
              <w:autoSpaceDN/>
              <w:rPr>
                <w:rFonts w:eastAsia="Calibri"/>
                <w:sz w:val="18"/>
                <w:szCs w:val="18"/>
                <w:u w:val="single"/>
              </w:rPr>
            </w:pPr>
            <w:r w:rsidRPr="00965B48">
              <w:rPr>
                <w:rFonts w:eastAsia="Calibri"/>
                <w:sz w:val="18"/>
                <w:szCs w:val="18"/>
                <w:u w:val="single"/>
              </w:rPr>
              <w:t>Побед</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tc>
      </w:tr>
      <w:tr w:rsidR="00965B48" w:rsidRPr="00965B48" w:rsidTr="00A068BC">
        <w:tc>
          <w:tcPr>
            <w:tcW w:w="655"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7</w:t>
            </w:r>
          </w:p>
        </w:tc>
        <w:tc>
          <w:tcPr>
            <w:tcW w:w="3894"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Закирова Эльза Дилнаровна</w:t>
            </w:r>
          </w:p>
        </w:tc>
        <w:tc>
          <w:tcPr>
            <w:tcW w:w="858" w:type="dxa"/>
            <w:shd w:val="clear" w:color="auto" w:fill="auto"/>
          </w:tcPr>
          <w:p w:rsidR="00965B48" w:rsidRPr="00965B48" w:rsidRDefault="00965B48" w:rsidP="00965B48">
            <w:pPr>
              <w:widowControl/>
              <w:autoSpaceDE/>
              <w:autoSpaceDN/>
              <w:spacing w:line="259" w:lineRule="auto"/>
              <w:rPr>
                <w:rFonts w:eastAsia="Calibri"/>
                <w:sz w:val="18"/>
                <w:szCs w:val="18"/>
              </w:rPr>
            </w:pPr>
            <w:r w:rsidRPr="00965B48">
              <w:rPr>
                <w:rFonts w:eastAsia="Calibri"/>
                <w:sz w:val="18"/>
                <w:szCs w:val="18"/>
              </w:rPr>
              <w:t>6</w:t>
            </w:r>
          </w:p>
        </w:tc>
        <w:tc>
          <w:tcPr>
            <w:tcW w:w="1500"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Англ язык</w:t>
            </w:r>
          </w:p>
          <w:p w:rsidR="00965B48" w:rsidRPr="00965B48" w:rsidRDefault="00965B48" w:rsidP="00965B48">
            <w:pPr>
              <w:widowControl/>
              <w:autoSpaceDE/>
              <w:autoSpaceDN/>
              <w:rPr>
                <w:rFonts w:eastAsia="Calibri"/>
                <w:sz w:val="18"/>
                <w:szCs w:val="18"/>
              </w:rPr>
            </w:pPr>
            <w:r w:rsidRPr="00965B48">
              <w:rPr>
                <w:rFonts w:eastAsia="Calibri"/>
                <w:sz w:val="18"/>
                <w:szCs w:val="18"/>
              </w:rPr>
              <w:t>Род язык</w:t>
            </w: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2</w:t>
            </w:r>
          </w:p>
        </w:tc>
        <w:tc>
          <w:tcPr>
            <w:tcW w:w="1147"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tc>
      </w:tr>
      <w:tr w:rsidR="00965B48" w:rsidRPr="00965B48" w:rsidTr="00A068BC">
        <w:tc>
          <w:tcPr>
            <w:tcW w:w="655"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8</w:t>
            </w:r>
          </w:p>
        </w:tc>
        <w:tc>
          <w:tcPr>
            <w:tcW w:w="3894" w:type="dxa"/>
            <w:shd w:val="clear" w:color="auto" w:fill="auto"/>
          </w:tcPr>
          <w:p w:rsidR="00965B48" w:rsidRPr="00965B48" w:rsidRDefault="00965B48" w:rsidP="00965B48">
            <w:pPr>
              <w:widowControl/>
              <w:autoSpaceDE/>
              <w:autoSpaceDN/>
              <w:rPr>
                <w:rFonts w:eastAsia="Calibri"/>
                <w:sz w:val="18"/>
                <w:szCs w:val="18"/>
                <w:lang w:eastAsia="ru-RU"/>
              </w:rPr>
            </w:pPr>
            <w:r w:rsidRPr="00965B48">
              <w:rPr>
                <w:rFonts w:eastAsia="Calibri"/>
                <w:sz w:val="18"/>
                <w:szCs w:val="18"/>
                <w:lang w:eastAsia="ru-RU"/>
              </w:rPr>
              <w:t>Хасаншина Алина Муллануровна</w:t>
            </w:r>
          </w:p>
        </w:tc>
        <w:tc>
          <w:tcPr>
            <w:tcW w:w="85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4</w:t>
            </w:r>
          </w:p>
        </w:tc>
        <w:tc>
          <w:tcPr>
            <w:tcW w:w="1500"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ОБЖ</w:t>
            </w: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1</w:t>
            </w:r>
          </w:p>
        </w:tc>
        <w:tc>
          <w:tcPr>
            <w:tcW w:w="1147" w:type="dxa"/>
            <w:shd w:val="clear" w:color="auto" w:fill="auto"/>
          </w:tcPr>
          <w:p w:rsidR="00965B48" w:rsidRPr="00965B48" w:rsidRDefault="00965B48" w:rsidP="00965B48">
            <w:pPr>
              <w:widowControl/>
              <w:autoSpaceDE/>
              <w:autoSpaceDN/>
              <w:rPr>
                <w:rFonts w:eastAsia="Calibri"/>
                <w:sz w:val="18"/>
                <w:szCs w:val="18"/>
                <w:u w:val="single"/>
              </w:rPr>
            </w:pPr>
            <w:r w:rsidRPr="00965B48">
              <w:rPr>
                <w:rFonts w:eastAsia="Calibri"/>
                <w:sz w:val="18"/>
                <w:szCs w:val="18"/>
                <w:u w:val="single"/>
              </w:rPr>
              <w:t>Побед</w:t>
            </w:r>
          </w:p>
        </w:tc>
      </w:tr>
      <w:tr w:rsidR="00965B48" w:rsidRPr="00965B48" w:rsidTr="00A068BC">
        <w:tc>
          <w:tcPr>
            <w:tcW w:w="655"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lastRenderedPageBreak/>
              <w:t>9</w:t>
            </w:r>
          </w:p>
        </w:tc>
        <w:tc>
          <w:tcPr>
            <w:tcW w:w="3894" w:type="dxa"/>
            <w:shd w:val="clear" w:color="auto" w:fill="auto"/>
          </w:tcPr>
          <w:p w:rsidR="00965B48" w:rsidRPr="00965B48" w:rsidRDefault="00965B48" w:rsidP="00965B48">
            <w:pPr>
              <w:widowControl/>
              <w:autoSpaceDE/>
              <w:autoSpaceDN/>
              <w:rPr>
                <w:rFonts w:eastAsia="Calibri"/>
                <w:bCs/>
                <w:iCs/>
                <w:sz w:val="18"/>
                <w:szCs w:val="18"/>
                <w:lang w:val="tt-RU" w:eastAsia="ru-RU"/>
              </w:rPr>
            </w:pPr>
            <w:r w:rsidRPr="00965B48">
              <w:rPr>
                <w:rFonts w:eastAsia="Calibri"/>
                <w:color w:val="000000"/>
                <w:sz w:val="18"/>
                <w:szCs w:val="18"/>
                <w:shd w:val="clear" w:color="auto" w:fill="FFFFFF"/>
                <w:lang w:eastAsia="ru-RU"/>
              </w:rPr>
              <w:t>Хаматшин Раиль Гелюсович</w:t>
            </w:r>
          </w:p>
        </w:tc>
        <w:tc>
          <w:tcPr>
            <w:tcW w:w="85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8</w:t>
            </w:r>
          </w:p>
        </w:tc>
        <w:tc>
          <w:tcPr>
            <w:tcW w:w="1500"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ОБЖ</w:t>
            </w: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1</w:t>
            </w:r>
          </w:p>
        </w:tc>
        <w:tc>
          <w:tcPr>
            <w:tcW w:w="1147"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tc>
      </w:tr>
      <w:tr w:rsidR="00965B48" w:rsidRPr="00965B48" w:rsidTr="00A068BC">
        <w:tc>
          <w:tcPr>
            <w:tcW w:w="655" w:type="dxa"/>
            <w:shd w:val="clear" w:color="auto" w:fill="auto"/>
          </w:tcPr>
          <w:p w:rsidR="00965B48" w:rsidRPr="00965B48" w:rsidRDefault="00965B48" w:rsidP="00965B48">
            <w:pPr>
              <w:widowControl/>
              <w:autoSpaceDE/>
              <w:autoSpaceDN/>
              <w:spacing w:line="259" w:lineRule="auto"/>
              <w:rPr>
                <w:rFonts w:eastAsia="Calibri"/>
                <w:sz w:val="18"/>
                <w:szCs w:val="18"/>
                <w:lang w:val="tt-RU"/>
              </w:rPr>
            </w:pPr>
            <w:r w:rsidRPr="00965B48">
              <w:rPr>
                <w:rFonts w:eastAsia="Calibri"/>
                <w:sz w:val="18"/>
                <w:szCs w:val="18"/>
                <w:lang w:val="tt-RU"/>
              </w:rPr>
              <w:t>10</w:t>
            </w:r>
          </w:p>
        </w:tc>
        <w:tc>
          <w:tcPr>
            <w:tcW w:w="3894" w:type="dxa"/>
            <w:shd w:val="clear" w:color="auto" w:fill="auto"/>
          </w:tcPr>
          <w:p w:rsidR="00965B48" w:rsidRPr="00965B48" w:rsidRDefault="00965B48" w:rsidP="00965B48">
            <w:pPr>
              <w:widowControl/>
              <w:autoSpaceDE/>
              <w:autoSpaceDN/>
              <w:rPr>
                <w:rFonts w:eastAsia="Calibri"/>
                <w:bCs/>
                <w:iCs/>
                <w:sz w:val="18"/>
                <w:szCs w:val="18"/>
                <w:lang w:val="tt-RU" w:eastAsia="ru-RU"/>
              </w:rPr>
            </w:pPr>
            <w:r w:rsidRPr="00965B48">
              <w:rPr>
                <w:rFonts w:eastAsia="Calibri"/>
                <w:sz w:val="18"/>
                <w:szCs w:val="18"/>
                <w:lang w:eastAsia="ru-RU"/>
              </w:rPr>
              <w:t>Юсупова Зухра Айратовна</w:t>
            </w:r>
          </w:p>
        </w:tc>
        <w:tc>
          <w:tcPr>
            <w:tcW w:w="85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4</w:t>
            </w:r>
          </w:p>
        </w:tc>
        <w:tc>
          <w:tcPr>
            <w:tcW w:w="1500"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Род язык</w:t>
            </w: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1</w:t>
            </w:r>
          </w:p>
        </w:tc>
        <w:tc>
          <w:tcPr>
            <w:tcW w:w="1147"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tc>
      </w:tr>
      <w:tr w:rsidR="00965B48" w:rsidRPr="00965B48" w:rsidTr="00A068BC">
        <w:tc>
          <w:tcPr>
            <w:tcW w:w="655" w:type="dxa"/>
            <w:shd w:val="clear" w:color="auto" w:fill="auto"/>
          </w:tcPr>
          <w:p w:rsidR="00965B48" w:rsidRPr="00965B48" w:rsidRDefault="00965B48" w:rsidP="00965B48">
            <w:pPr>
              <w:widowControl/>
              <w:autoSpaceDE/>
              <w:autoSpaceDN/>
              <w:spacing w:line="259" w:lineRule="auto"/>
              <w:rPr>
                <w:rFonts w:eastAsia="Calibri"/>
                <w:sz w:val="18"/>
                <w:szCs w:val="18"/>
                <w:lang w:val="tt-RU"/>
              </w:rPr>
            </w:pPr>
            <w:r w:rsidRPr="00965B48">
              <w:rPr>
                <w:rFonts w:eastAsia="Calibri"/>
                <w:sz w:val="18"/>
                <w:szCs w:val="18"/>
                <w:lang w:val="tt-RU"/>
              </w:rPr>
              <w:t>11</w:t>
            </w:r>
          </w:p>
        </w:tc>
        <w:tc>
          <w:tcPr>
            <w:tcW w:w="3894"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lang w:val="tt-RU"/>
              </w:rPr>
              <w:t>Гараев Ил</w:t>
            </w:r>
            <w:r w:rsidRPr="00965B48">
              <w:rPr>
                <w:rFonts w:eastAsia="Calibri"/>
                <w:sz w:val="18"/>
                <w:szCs w:val="18"/>
              </w:rPr>
              <w:t>ьгам Райханович</w:t>
            </w:r>
          </w:p>
        </w:tc>
        <w:tc>
          <w:tcPr>
            <w:tcW w:w="858" w:type="dxa"/>
            <w:shd w:val="clear" w:color="auto" w:fill="auto"/>
          </w:tcPr>
          <w:p w:rsidR="00965B48" w:rsidRPr="00965B48" w:rsidRDefault="00965B48" w:rsidP="00965B48">
            <w:pPr>
              <w:widowControl/>
              <w:autoSpaceDE/>
              <w:autoSpaceDN/>
              <w:spacing w:line="259" w:lineRule="auto"/>
              <w:rPr>
                <w:rFonts w:eastAsia="Calibri"/>
                <w:sz w:val="18"/>
                <w:szCs w:val="18"/>
              </w:rPr>
            </w:pPr>
            <w:r w:rsidRPr="00965B48">
              <w:rPr>
                <w:rFonts w:eastAsia="Calibri"/>
                <w:sz w:val="18"/>
                <w:szCs w:val="18"/>
              </w:rPr>
              <w:t>9</w:t>
            </w:r>
          </w:p>
        </w:tc>
        <w:tc>
          <w:tcPr>
            <w:tcW w:w="1500"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ОБЖ</w:t>
            </w: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1</w:t>
            </w:r>
          </w:p>
        </w:tc>
        <w:tc>
          <w:tcPr>
            <w:tcW w:w="1147"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tc>
      </w:tr>
      <w:tr w:rsidR="00965B48" w:rsidRPr="00965B48" w:rsidTr="00A068BC">
        <w:tc>
          <w:tcPr>
            <w:tcW w:w="655" w:type="dxa"/>
            <w:shd w:val="clear" w:color="auto" w:fill="auto"/>
          </w:tcPr>
          <w:p w:rsidR="00965B48" w:rsidRPr="00965B48" w:rsidRDefault="00965B48" w:rsidP="00965B48">
            <w:pPr>
              <w:widowControl/>
              <w:autoSpaceDE/>
              <w:autoSpaceDN/>
              <w:spacing w:line="259" w:lineRule="auto"/>
              <w:rPr>
                <w:rFonts w:eastAsia="Calibri"/>
                <w:sz w:val="18"/>
                <w:szCs w:val="18"/>
                <w:lang w:val="tt-RU"/>
              </w:rPr>
            </w:pPr>
            <w:r w:rsidRPr="00965B48">
              <w:rPr>
                <w:rFonts w:eastAsia="Calibri"/>
                <w:sz w:val="18"/>
                <w:szCs w:val="18"/>
                <w:lang w:val="tt-RU"/>
              </w:rPr>
              <w:t>12</w:t>
            </w:r>
          </w:p>
        </w:tc>
        <w:tc>
          <w:tcPr>
            <w:tcW w:w="3894" w:type="dxa"/>
            <w:shd w:val="clear" w:color="auto" w:fill="auto"/>
          </w:tcPr>
          <w:p w:rsidR="00965B48" w:rsidRPr="00965B48" w:rsidRDefault="00965B48" w:rsidP="00965B48">
            <w:pPr>
              <w:suppressLineNumbers/>
              <w:suppressAutoHyphens/>
              <w:autoSpaceDE/>
              <w:textAlignment w:val="baseline"/>
              <w:rPr>
                <w:rFonts w:eastAsia="Calibri"/>
                <w:color w:val="000000"/>
                <w:kern w:val="3"/>
                <w:sz w:val="18"/>
                <w:szCs w:val="18"/>
                <w:lang w:bidi="en-US"/>
              </w:rPr>
            </w:pPr>
            <w:r w:rsidRPr="00965B48">
              <w:rPr>
                <w:rFonts w:eastAsia="Calibri"/>
                <w:color w:val="000000"/>
                <w:kern w:val="3"/>
                <w:sz w:val="18"/>
                <w:szCs w:val="18"/>
                <w:lang w:bidi="en-US"/>
              </w:rPr>
              <w:t>Биктимеров Зиряк Расилевич</w:t>
            </w:r>
          </w:p>
        </w:tc>
        <w:tc>
          <w:tcPr>
            <w:tcW w:w="858" w:type="dxa"/>
            <w:shd w:val="clear" w:color="auto" w:fill="auto"/>
          </w:tcPr>
          <w:p w:rsidR="00965B48" w:rsidRPr="00965B48" w:rsidRDefault="00965B48" w:rsidP="00965B48">
            <w:pPr>
              <w:widowControl/>
              <w:autoSpaceDE/>
              <w:autoSpaceDN/>
              <w:spacing w:line="259" w:lineRule="auto"/>
              <w:rPr>
                <w:rFonts w:eastAsia="Calibri"/>
                <w:sz w:val="18"/>
                <w:szCs w:val="18"/>
              </w:rPr>
            </w:pPr>
            <w:r w:rsidRPr="00965B48">
              <w:rPr>
                <w:rFonts w:eastAsia="Calibri"/>
                <w:sz w:val="18"/>
                <w:szCs w:val="18"/>
              </w:rPr>
              <w:t>11</w:t>
            </w:r>
          </w:p>
        </w:tc>
        <w:tc>
          <w:tcPr>
            <w:tcW w:w="1500"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ОБЖ</w:t>
            </w: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1</w:t>
            </w:r>
          </w:p>
        </w:tc>
        <w:tc>
          <w:tcPr>
            <w:tcW w:w="1147"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tc>
      </w:tr>
      <w:tr w:rsidR="00965B48" w:rsidRPr="00965B48" w:rsidTr="00A068BC">
        <w:tc>
          <w:tcPr>
            <w:tcW w:w="655" w:type="dxa"/>
            <w:shd w:val="clear" w:color="auto" w:fill="auto"/>
          </w:tcPr>
          <w:p w:rsidR="00965B48" w:rsidRPr="00965B48" w:rsidRDefault="00965B48" w:rsidP="00965B48">
            <w:pPr>
              <w:widowControl/>
              <w:autoSpaceDE/>
              <w:autoSpaceDN/>
              <w:spacing w:line="259" w:lineRule="auto"/>
              <w:rPr>
                <w:rFonts w:eastAsia="Calibri"/>
                <w:sz w:val="18"/>
                <w:szCs w:val="18"/>
                <w:lang w:val="tt-RU"/>
              </w:rPr>
            </w:pPr>
            <w:r w:rsidRPr="00965B48">
              <w:rPr>
                <w:rFonts w:eastAsia="Calibri"/>
                <w:sz w:val="18"/>
                <w:szCs w:val="18"/>
                <w:lang w:val="tt-RU"/>
              </w:rPr>
              <w:t>13</w:t>
            </w:r>
          </w:p>
        </w:tc>
        <w:tc>
          <w:tcPr>
            <w:tcW w:w="3894" w:type="dxa"/>
            <w:shd w:val="clear" w:color="auto" w:fill="auto"/>
          </w:tcPr>
          <w:p w:rsidR="00965B48" w:rsidRPr="00965B48" w:rsidRDefault="00965B48" w:rsidP="00965B48">
            <w:pPr>
              <w:widowControl/>
              <w:autoSpaceDE/>
              <w:autoSpaceDN/>
              <w:spacing w:line="259" w:lineRule="auto"/>
              <w:rPr>
                <w:rFonts w:eastAsia="Calibri"/>
                <w:sz w:val="18"/>
                <w:szCs w:val="18"/>
              </w:rPr>
            </w:pPr>
            <w:r w:rsidRPr="00965B48">
              <w:rPr>
                <w:rFonts w:eastAsia="Calibri"/>
                <w:sz w:val="18"/>
                <w:szCs w:val="18"/>
              </w:rPr>
              <w:t>Шаяхметова Рузиля Сиреневна</w:t>
            </w:r>
          </w:p>
        </w:tc>
        <w:tc>
          <w:tcPr>
            <w:tcW w:w="858" w:type="dxa"/>
            <w:shd w:val="clear" w:color="auto" w:fill="auto"/>
          </w:tcPr>
          <w:p w:rsidR="00965B48" w:rsidRPr="00965B48" w:rsidRDefault="00965B48" w:rsidP="00965B48">
            <w:pPr>
              <w:widowControl/>
              <w:autoSpaceDE/>
              <w:autoSpaceDN/>
              <w:spacing w:line="259" w:lineRule="auto"/>
              <w:rPr>
                <w:rFonts w:eastAsia="Calibri"/>
                <w:sz w:val="18"/>
                <w:szCs w:val="18"/>
              </w:rPr>
            </w:pPr>
            <w:r w:rsidRPr="00965B48">
              <w:rPr>
                <w:rFonts w:eastAsia="Calibri"/>
                <w:sz w:val="18"/>
                <w:szCs w:val="18"/>
              </w:rPr>
              <w:t>6</w:t>
            </w:r>
          </w:p>
        </w:tc>
        <w:tc>
          <w:tcPr>
            <w:tcW w:w="1500"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Род язык</w:t>
            </w: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1</w:t>
            </w:r>
          </w:p>
        </w:tc>
        <w:tc>
          <w:tcPr>
            <w:tcW w:w="1147"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tc>
      </w:tr>
      <w:tr w:rsidR="00965B48" w:rsidRPr="00965B48" w:rsidTr="00A068BC">
        <w:tc>
          <w:tcPr>
            <w:tcW w:w="655" w:type="dxa"/>
            <w:shd w:val="clear" w:color="auto" w:fill="auto"/>
          </w:tcPr>
          <w:p w:rsidR="00965B48" w:rsidRPr="00965B48" w:rsidRDefault="00965B48" w:rsidP="00965B48">
            <w:pPr>
              <w:widowControl/>
              <w:autoSpaceDE/>
              <w:autoSpaceDN/>
              <w:spacing w:line="259" w:lineRule="auto"/>
              <w:rPr>
                <w:rFonts w:eastAsia="Calibri"/>
                <w:sz w:val="18"/>
                <w:szCs w:val="18"/>
                <w:lang w:val="tt-RU"/>
              </w:rPr>
            </w:pPr>
            <w:r w:rsidRPr="00965B48">
              <w:rPr>
                <w:rFonts w:eastAsia="Calibri"/>
                <w:sz w:val="18"/>
                <w:szCs w:val="18"/>
                <w:lang w:val="tt-RU"/>
              </w:rPr>
              <w:t>14</w:t>
            </w:r>
          </w:p>
        </w:tc>
        <w:tc>
          <w:tcPr>
            <w:tcW w:w="3894" w:type="dxa"/>
            <w:shd w:val="clear" w:color="auto" w:fill="auto"/>
          </w:tcPr>
          <w:p w:rsidR="00965B48" w:rsidRPr="00965B48" w:rsidRDefault="00965B48" w:rsidP="00965B48">
            <w:pPr>
              <w:widowControl/>
              <w:autoSpaceDE/>
              <w:autoSpaceDN/>
              <w:rPr>
                <w:rFonts w:eastAsia="Calibri"/>
                <w:bCs/>
                <w:iCs/>
                <w:sz w:val="18"/>
                <w:szCs w:val="18"/>
                <w:lang w:val="tt-RU" w:eastAsia="ru-RU"/>
              </w:rPr>
            </w:pPr>
            <w:r w:rsidRPr="00965B48">
              <w:rPr>
                <w:rFonts w:eastAsia="Calibri"/>
                <w:bCs/>
                <w:iCs/>
                <w:sz w:val="18"/>
                <w:szCs w:val="18"/>
                <w:lang w:val="tt-RU" w:eastAsia="ru-RU"/>
              </w:rPr>
              <w:t>Набиуллин Мансур Мунирович</w:t>
            </w:r>
          </w:p>
        </w:tc>
        <w:tc>
          <w:tcPr>
            <w:tcW w:w="858" w:type="dxa"/>
            <w:shd w:val="clear" w:color="auto" w:fill="auto"/>
          </w:tcPr>
          <w:p w:rsidR="00965B48" w:rsidRPr="00965B48" w:rsidRDefault="00965B48" w:rsidP="00965B48">
            <w:pPr>
              <w:widowControl/>
              <w:autoSpaceDE/>
              <w:autoSpaceDN/>
              <w:spacing w:line="259" w:lineRule="auto"/>
              <w:rPr>
                <w:rFonts w:eastAsia="Calibri"/>
                <w:sz w:val="18"/>
                <w:szCs w:val="18"/>
              </w:rPr>
            </w:pPr>
            <w:r w:rsidRPr="00965B48">
              <w:rPr>
                <w:rFonts w:eastAsia="Calibri"/>
                <w:sz w:val="18"/>
                <w:szCs w:val="18"/>
              </w:rPr>
              <w:t>6</w:t>
            </w:r>
          </w:p>
        </w:tc>
        <w:tc>
          <w:tcPr>
            <w:tcW w:w="1500"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ОБЖ</w:t>
            </w: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1</w:t>
            </w:r>
          </w:p>
        </w:tc>
        <w:tc>
          <w:tcPr>
            <w:tcW w:w="1147"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tc>
      </w:tr>
      <w:tr w:rsidR="00965B48" w:rsidRPr="00965B48" w:rsidTr="00A068BC">
        <w:tc>
          <w:tcPr>
            <w:tcW w:w="655" w:type="dxa"/>
            <w:shd w:val="clear" w:color="auto" w:fill="auto"/>
          </w:tcPr>
          <w:p w:rsidR="00965B48" w:rsidRPr="00965B48" w:rsidRDefault="00965B48" w:rsidP="00965B48">
            <w:pPr>
              <w:widowControl/>
              <w:autoSpaceDE/>
              <w:autoSpaceDN/>
              <w:spacing w:line="259" w:lineRule="auto"/>
              <w:rPr>
                <w:rFonts w:eastAsia="Calibri"/>
                <w:sz w:val="18"/>
                <w:szCs w:val="18"/>
                <w:lang w:val="tt-RU"/>
              </w:rPr>
            </w:pPr>
            <w:r w:rsidRPr="00965B48">
              <w:rPr>
                <w:rFonts w:eastAsia="Calibri"/>
                <w:sz w:val="18"/>
                <w:szCs w:val="18"/>
                <w:lang w:val="tt-RU"/>
              </w:rPr>
              <w:t>15</w:t>
            </w:r>
          </w:p>
        </w:tc>
        <w:tc>
          <w:tcPr>
            <w:tcW w:w="3894" w:type="dxa"/>
            <w:shd w:val="clear" w:color="auto" w:fill="auto"/>
          </w:tcPr>
          <w:p w:rsidR="00965B48" w:rsidRPr="00965B48" w:rsidRDefault="00965B48" w:rsidP="00965B48">
            <w:pPr>
              <w:widowControl/>
              <w:autoSpaceDE/>
              <w:autoSpaceDN/>
              <w:rPr>
                <w:rFonts w:eastAsia="Calibri"/>
                <w:bCs/>
                <w:iCs/>
                <w:sz w:val="18"/>
                <w:szCs w:val="18"/>
                <w:lang w:val="tt-RU" w:eastAsia="ru-RU"/>
              </w:rPr>
            </w:pPr>
            <w:r w:rsidRPr="00965B48">
              <w:rPr>
                <w:rFonts w:eastAsia="Calibri"/>
                <w:bCs/>
                <w:iCs/>
                <w:sz w:val="18"/>
                <w:szCs w:val="18"/>
                <w:lang w:val="tt-RU" w:eastAsia="ru-RU"/>
              </w:rPr>
              <w:t>Минлигалеева Юлия Юрьевна</w:t>
            </w:r>
          </w:p>
        </w:tc>
        <w:tc>
          <w:tcPr>
            <w:tcW w:w="858" w:type="dxa"/>
            <w:shd w:val="clear" w:color="auto" w:fill="auto"/>
          </w:tcPr>
          <w:p w:rsidR="00965B48" w:rsidRPr="00965B48" w:rsidRDefault="00965B48" w:rsidP="00965B48">
            <w:pPr>
              <w:widowControl/>
              <w:autoSpaceDE/>
              <w:autoSpaceDN/>
              <w:spacing w:line="259" w:lineRule="auto"/>
              <w:rPr>
                <w:rFonts w:eastAsia="Calibri"/>
                <w:sz w:val="18"/>
                <w:szCs w:val="18"/>
              </w:rPr>
            </w:pPr>
            <w:r w:rsidRPr="00965B48">
              <w:rPr>
                <w:rFonts w:eastAsia="Calibri"/>
                <w:sz w:val="18"/>
                <w:szCs w:val="18"/>
              </w:rPr>
              <w:t>8</w:t>
            </w:r>
          </w:p>
        </w:tc>
        <w:tc>
          <w:tcPr>
            <w:tcW w:w="1500"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Русский язык</w:t>
            </w: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1</w:t>
            </w:r>
          </w:p>
        </w:tc>
        <w:tc>
          <w:tcPr>
            <w:tcW w:w="1147"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Призер</w:t>
            </w:r>
          </w:p>
        </w:tc>
      </w:tr>
      <w:tr w:rsidR="00965B48" w:rsidRPr="00965B48" w:rsidTr="00A068BC">
        <w:tc>
          <w:tcPr>
            <w:tcW w:w="655" w:type="dxa"/>
            <w:shd w:val="clear" w:color="auto" w:fill="auto"/>
          </w:tcPr>
          <w:p w:rsidR="00965B48" w:rsidRPr="00965B48" w:rsidRDefault="00965B48" w:rsidP="00965B48">
            <w:pPr>
              <w:widowControl/>
              <w:autoSpaceDE/>
              <w:autoSpaceDN/>
              <w:spacing w:line="259" w:lineRule="auto"/>
              <w:rPr>
                <w:rFonts w:eastAsia="Calibri"/>
                <w:sz w:val="18"/>
                <w:szCs w:val="18"/>
                <w:lang w:val="tt-RU"/>
              </w:rPr>
            </w:pPr>
          </w:p>
        </w:tc>
        <w:tc>
          <w:tcPr>
            <w:tcW w:w="3894" w:type="dxa"/>
            <w:shd w:val="clear" w:color="auto" w:fill="auto"/>
          </w:tcPr>
          <w:p w:rsidR="00965B48" w:rsidRPr="00965B48" w:rsidRDefault="00965B48" w:rsidP="00965B48">
            <w:pPr>
              <w:widowControl/>
              <w:autoSpaceDE/>
              <w:autoSpaceDN/>
              <w:rPr>
                <w:rFonts w:eastAsia="Calibri"/>
                <w:bCs/>
                <w:iCs/>
                <w:sz w:val="18"/>
                <w:szCs w:val="18"/>
                <w:lang w:val="tt-RU" w:eastAsia="ru-RU"/>
              </w:rPr>
            </w:pPr>
          </w:p>
        </w:tc>
        <w:tc>
          <w:tcPr>
            <w:tcW w:w="858" w:type="dxa"/>
            <w:shd w:val="clear" w:color="auto" w:fill="auto"/>
          </w:tcPr>
          <w:p w:rsidR="00965B48" w:rsidRPr="00965B48" w:rsidRDefault="00965B48" w:rsidP="00965B48">
            <w:pPr>
              <w:widowControl/>
              <w:autoSpaceDE/>
              <w:autoSpaceDN/>
              <w:spacing w:line="259" w:lineRule="auto"/>
              <w:rPr>
                <w:rFonts w:eastAsia="Calibri"/>
                <w:sz w:val="18"/>
                <w:szCs w:val="18"/>
              </w:rPr>
            </w:pPr>
          </w:p>
        </w:tc>
        <w:tc>
          <w:tcPr>
            <w:tcW w:w="1500" w:type="dxa"/>
            <w:shd w:val="clear" w:color="auto" w:fill="auto"/>
          </w:tcPr>
          <w:p w:rsidR="00965B48" w:rsidRPr="00965B48" w:rsidRDefault="00965B48" w:rsidP="00965B48">
            <w:pPr>
              <w:widowControl/>
              <w:autoSpaceDE/>
              <w:autoSpaceDN/>
              <w:rPr>
                <w:rFonts w:eastAsia="Calibri"/>
                <w:sz w:val="18"/>
                <w:szCs w:val="18"/>
              </w:rPr>
            </w:pPr>
          </w:p>
        </w:tc>
        <w:tc>
          <w:tcPr>
            <w:tcW w:w="978" w:type="dxa"/>
            <w:shd w:val="clear" w:color="auto" w:fill="auto"/>
          </w:tcPr>
          <w:p w:rsidR="00965B48" w:rsidRPr="00965B48" w:rsidRDefault="00965B48" w:rsidP="00965B48">
            <w:pPr>
              <w:widowControl/>
              <w:autoSpaceDE/>
              <w:autoSpaceDN/>
              <w:rPr>
                <w:rFonts w:eastAsia="Calibri"/>
                <w:sz w:val="18"/>
                <w:szCs w:val="18"/>
              </w:rPr>
            </w:pPr>
            <w:r w:rsidRPr="00965B48">
              <w:rPr>
                <w:rFonts w:eastAsia="Calibri"/>
                <w:sz w:val="18"/>
                <w:szCs w:val="18"/>
              </w:rPr>
              <w:t>32</w:t>
            </w:r>
          </w:p>
        </w:tc>
        <w:tc>
          <w:tcPr>
            <w:tcW w:w="1147" w:type="dxa"/>
            <w:shd w:val="clear" w:color="auto" w:fill="auto"/>
          </w:tcPr>
          <w:p w:rsidR="00965B48" w:rsidRPr="00965B48" w:rsidRDefault="00965B48" w:rsidP="00965B48">
            <w:pPr>
              <w:widowControl/>
              <w:autoSpaceDE/>
              <w:autoSpaceDN/>
              <w:rPr>
                <w:rFonts w:eastAsia="Calibri"/>
                <w:sz w:val="18"/>
                <w:szCs w:val="18"/>
              </w:rPr>
            </w:pPr>
          </w:p>
        </w:tc>
      </w:tr>
    </w:tbl>
    <w:p w:rsidR="001F17BA" w:rsidRDefault="001F17BA" w:rsidP="001F17BA">
      <w:pPr>
        <w:ind w:firstLine="567"/>
        <w:jc w:val="both"/>
        <w:rPr>
          <w:b/>
          <w:sz w:val="24"/>
          <w:szCs w:val="24"/>
          <w:lang w:eastAsia="ru-RU"/>
        </w:rPr>
      </w:pPr>
    </w:p>
    <w:p w:rsidR="001F17BA" w:rsidRDefault="001F17BA" w:rsidP="001F17BA">
      <w:pPr>
        <w:ind w:firstLine="567"/>
        <w:jc w:val="both"/>
        <w:rPr>
          <w:b/>
          <w:sz w:val="24"/>
          <w:szCs w:val="24"/>
          <w:lang w:eastAsia="ru-RU"/>
        </w:rPr>
      </w:pPr>
    </w:p>
    <w:p w:rsidR="001F17BA" w:rsidRDefault="001F17BA" w:rsidP="001F17BA">
      <w:pPr>
        <w:ind w:firstLine="567"/>
        <w:jc w:val="both"/>
        <w:rPr>
          <w:b/>
          <w:sz w:val="24"/>
          <w:szCs w:val="24"/>
          <w:lang w:eastAsia="ru-RU"/>
        </w:rPr>
      </w:pPr>
      <w:bookmarkStart w:id="0" w:name="_GoBack"/>
      <w:bookmarkEnd w:id="0"/>
      <w:r>
        <w:rPr>
          <w:b/>
          <w:sz w:val="24"/>
          <w:szCs w:val="24"/>
          <w:lang w:eastAsia="ru-RU"/>
        </w:rPr>
        <w:t xml:space="preserve">Вывод: </w:t>
      </w:r>
      <w:r w:rsidRPr="00355F75">
        <w:rPr>
          <w:sz w:val="24"/>
          <w:szCs w:val="24"/>
          <w:lang w:eastAsia="ru-RU"/>
        </w:rPr>
        <w:t>с</w:t>
      </w:r>
      <w:r>
        <w:rPr>
          <w:sz w:val="24"/>
          <w:szCs w:val="24"/>
          <w:lang w:eastAsia="ru-RU"/>
        </w:rPr>
        <w:t xml:space="preserve"> одной стороны, можно сказать, что в школе созданы условия для участия во многих олимпиадах, что даёт возможность выбора в соответствии с потребностями и интересами учащихся. У учащихся имеется возможность пополнения портфолио личных достижений, а у классного руководителя есть возможность отслеживания динамики личного роста учащихся. Однако, необходимо, чтобы учителя в системе анализировали не только содержание олимпиадных заданий, но и типичные ошибки учащихся. Особое внимание следует уделять заданиям метапредметного содержания и практической направленности. Необходимо также, чтобы на заседаниях МО проводился анализ результативности участия в олимпиадах для выявления западающих тем и алгоритмов выполнения заданий.</w:t>
      </w:r>
    </w:p>
    <w:p w:rsidR="001F17BA" w:rsidRDefault="001F17BA" w:rsidP="001F17BA">
      <w:pPr>
        <w:suppressAutoHyphens/>
        <w:ind w:firstLine="709"/>
        <w:jc w:val="both"/>
        <w:rPr>
          <w:b/>
          <w:sz w:val="24"/>
          <w:szCs w:val="24"/>
          <w:lang w:eastAsia="ar-SA"/>
        </w:rPr>
      </w:pPr>
    </w:p>
    <w:p w:rsidR="001F17BA" w:rsidRDefault="001F17BA" w:rsidP="001F17BA">
      <w:pPr>
        <w:suppressAutoHyphens/>
        <w:ind w:firstLine="709"/>
        <w:jc w:val="center"/>
        <w:rPr>
          <w:b/>
          <w:sz w:val="24"/>
          <w:szCs w:val="24"/>
          <w:lang w:eastAsia="ar-SA"/>
        </w:rPr>
      </w:pPr>
      <w:r>
        <w:rPr>
          <w:b/>
          <w:sz w:val="24"/>
          <w:szCs w:val="24"/>
          <w:lang w:eastAsia="ar-SA"/>
        </w:rPr>
        <w:t>МЕТОДИЧЕСКАЯ РАБОТ</w:t>
      </w:r>
      <w:r>
        <w:rPr>
          <w:b/>
          <w:sz w:val="24"/>
          <w:szCs w:val="24"/>
          <w:lang w:val="en-US" w:eastAsia="ar-SA"/>
        </w:rPr>
        <w:t>A</w:t>
      </w:r>
      <w:r>
        <w:rPr>
          <w:b/>
          <w:sz w:val="24"/>
          <w:szCs w:val="24"/>
          <w:lang w:eastAsia="ar-SA"/>
        </w:rPr>
        <w:t xml:space="preserve"> ШКОЛЫ</w:t>
      </w:r>
    </w:p>
    <w:p w:rsidR="001F17BA" w:rsidRDefault="001F17BA" w:rsidP="001F17BA">
      <w:pPr>
        <w:suppressAutoHyphens/>
        <w:ind w:firstLine="709"/>
        <w:jc w:val="center"/>
        <w:rPr>
          <w:b/>
          <w:sz w:val="24"/>
          <w:szCs w:val="24"/>
          <w:lang w:eastAsia="ar-SA"/>
        </w:rPr>
      </w:pPr>
    </w:p>
    <w:p w:rsidR="001F17BA" w:rsidRPr="0032673B" w:rsidRDefault="001F17BA" w:rsidP="001F17BA">
      <w:pPr>
        <w:ind w:firstLine="540"/>
        <w:jc w:val="both"/>
        <w:rPr>
          <w:sz w:val="24"/>
          <w:szCs w:val="24"/>
        </w:rPr>
      </w:pPr>
      <w:r w:rsidRPr="0032673B">
        <w:rPr>
          <w:sz w:val="24"/>
          <w:szCs w:val="24"/>
        </w:rPr>
        <w:t xml:space="preserve">Важнейшим средством повышения педагогического мастерства учителей связующим в единое целое свою систему работы школы является </w:t>
      </w:r>
      <w:r w:rsidRPr="0032673B">
        <w:rPr>
          <w:sz w:val="24"/>
          <w:szCs w:val="24"/>
          <w:u w:val="single"/>
        </w:rPr>
        <w:t>хорошо организованная методическая</w:t>
      </w:r>
      <w:r w:rsidRPr="0032673B">
        <w:rPr>
          <w:sz w:val="24"/>
          <w:szCs w:val="24"/>
        </w:rPr>
        <w:t xml:space="preserve"> </w:t>
      </w:r>
      <w:r w:rsidRPr="0032673B">
        <w:rPr>
          <w:sz w:val="24"/>
          <w:szCs w:val="24"/>
          <w:u w:val="single"/>
        </w:rPr>
        <w:t>работа.</w:t>
      </w:r>
      <w:r w:rsidRPr="0032673B">
        <w:rPr>
          <w:sz w:val="24"/>
          <w:szCs w:val="24"/>
        </w:rPr>
        <w:t xml:space="preserve"> Роль методической работы значительно возрастает в современных условиях в связи</w:t>
      </w:r>
      <w:r>
        <w:rPr>
          <w:sz w:val="24"/>
          <w:szCs w:val="24"/>
        </w:rPr>
        <w:t xml:space="preserve"> </w:t>
      </w:r>
    </w:p>
    <w:p w:rsidR="001F17BA" w:rsidRPr="0032673B" w:rsidRDefault="001F17BA" w:rsidP="001935FA">
      <w:pPr>
        <w:widowControl/>
        <w:numPr>
          <w:ilvl w:val="0"/>
          <w:numId w:val="18"/>
        </w:numPr>
        <w:tabs>
          <w:tab w:val="left" w:pos="216"/>
        </w:tabs>
        <w:autoSpaceDE/>
        <w:autoSpaceDN/>
        <w:jc w:val="both"/>
        <w:rPr>
          <w:sz w:val="24"/>
          <w:szCs w:val="24"/>
        </w:rPr>
      </w:pPr>
      <w:r w:rsidRPr="0032673B">
        <w:rPr>
          <w:sz w:val="24"/>
          <w:szCs w:val="24"/>
        </w:rPr>
        <w:t xml:space="preserve">необходимостью рационально и определенно использовать новые методики, приемы и формы обучения, постоянно накапливающийся опыт по решению образовательных и воспитательных проблем. Учитывая уровень учебно-воспитательного процесса, сложившиеся традиции, запросы и потребности учителей, состояние учебно-материальной базы, а также особенностей состава учащихся, была выбрана следующая </w:t>
      </w:r>
      <w:r w:rsidRPr="0032673B">
        <w:rPr>
          <w:b/>
          <w:bCs/>
          <w:i/>
          <w:iCs/>
          <w:sz w:val="24"/>
          <w:szCs w:val="24"/>
        </w:rPr>
        <w:t>проблема</w:t>
      </w:r>
      <w:r w:rsidRPr="0032673B">
        <w:rPr>
          <w:sz w:val="24"/>
          <w:szCs w:val="24"/>
        </w:rPr>
        <w:t xml:space="preserve">, над которой работает педагогический коллектив школы: формирование и развитие творческого потенциала субъектов образовательного процесса школы в условиях реализации ФГОС начального общего образования (НОО) и ФГОС основного общего образования (ООО) и введения ФГОС старшей ступени образования с </w:t>
      </w:r>
      <w:r w:rsidRPr="0032673B">
        <w:rPr>
          <w:b/>
          <w:bCs/>
          <w:sz w:val="24"/>
          <w:szCs w:val="24"/>
        </w:rPr>
        <w:t>целью</w:t>
      </w:r>
      <w:r w:rsidRPr="0032673B">
        <w:rPr>
          <w:sz w:val="24"/>
          <w:szCs w:val="24"/>
        </w:rPr>
        <w:t xml:space="preserve"> создания условий для развития учительского потенциала и повышения уровня профессионализма педагогов для успешной реализации ФГОС второго поколения.</w:t>
      </w:r>
    </w:p>
    <w:p w:rsidR="001F17BA" w:rsidRPr="0032673B" w:rsidRDefault="001F17BA" w:rsidP="001F17BA">
      <w:pPr>
        <w:ind w:left="720"/>
        <w:jc w:val="both"/>
        <w:rPr>
          <w:sz w:val="24"/>
          <w:szCs w:val="24"/>
        </w:rPr>
      </w:pPr>
      <w:r w:rsidRPr="0032673B">
        <w:rPr>
          <w:b/>
          <w:bCs/>
          <w:sz w:val="24"/>
          <w:szCs w:val="24"/>
        </w:rPr>
        <w:t xml:space="preserve">Основные задачи </w:t>
      </w:r>
      <w:r>
        <w:rPr>
          <w:b/>
          <w:bCs/>
          <w:sz w:val="24"/>
          <w:szCs w:val="24"/>
        </w:rPr>
        <w:t>научно-методической работы в 202</w:t>
      </w:r>
      <w:r w:rsidR="00726585">
        <w:rPr>
          <w:b/>
          <w:bCs/>
          <w:sz w:val="24"/>
          <w:szCs w:val="24"/>
        </w:rPr>
        <w:t>2</w:t>
      </w:r>
      <w:r w:rsidRPr="0032673B">
        <w:rPr>
          <w:b/>
          <w:bCs/>
          <w:sz w:val="24"/>
          <w:szCs w:val="24"/>
        </w:rPr>
        <w:t>-20</w:t>
      </w:r>
      <w:r>
        <w:rPr>
          <w:b/>
          <w:bCs/>
          <w:sz w:val="24"/>
          <w:szCs w:val="24"/>
        </w:rPr>
        <w:t>2</w:t>
      </w:r>
      <w:r w:rsidR="00726585">
        <w:rPr>
          <w:b/>
          <w:bCs/>
          <w:sz w:val="24"/>
          <w:szCs w:val="24"/>
        </w:rPr>
        <w:t>3</w:t>
      </w:r>
      <w:r w:rsidRPr="0032673B">
        <w:rPr>
          <w:b/>
          <w:bCs/>
          <w:sz w:val="24"/>
          <w:szCs w:val="24"/>
        </w:rPr>
        <w:t xml:space="preserve"> уч.год.</w:t>
      </w:r>
    </w:p>
    <w:p w:rsidR="001F17BA" w:rsidRPr="0032673B" w:rsidRDefault="001F17BA" w:rsidP="001935FA">
      <w:pPr>
        <w:widowControl/>
        <w:numPr>
          <w:ilvl w:val="0"/>
          <w:numId w:val="19"/>
        </w:numPr>
        <w:tabs>
          <w:tab w:val="left" w:pos="720"/>
        </w:tabs>
        <w:autoSpaceDE/>
        <w:autoSpaceDN/>
        <w:ind w:left="720" w:hanging="360"/>
        <w:jc w:val="both"/>
        <w:rPr>
          <w:rFonts w:eastAsia="Symbol"/>
          <w:sz w:val="24"/>
          <w:szCs w:val="24"/>
        </w:rPr>
      </w:pPr>
      <w:r w:rsidRPr="0032673B">
        <w:rPr>
          <w:sz w:val="24"/>
          <w:szCs w:val="24"/>
        </w:rPr>
        <w:t xml:space="preserve">Создание условий для реализации ФГОС начального образования (НОО) </w:t>
      </w:r>
      <w:r>
        <w:rPr>
          <w:sz w:val="24"/>
          <w:szCs w:val="24"/>
        </w:rPr>
        <w:t xml:space="preserve">и </w:t>
      </w:r>
      <w:r w:rsidRPr="0032673B">
        <w:rPr>
          <w:sz w:val="24"/>
          <w:szCs w:val="24"/>
        </w:rPr>
        <w:t>основного общего образования (ООО) и для поэтапного введения ФГОС среднего уровня образования.</w:t>
      </w:r>
    </w:p>
    <w:p w:rsidR="001F17BA" w:rsidRPr="0032673B" w:rsidRDefault="001F17BA" w:rsidP="001935FA">
      <w:pPr>
        <w:widowControl/>
        <w:numPr>
          <w:ilvl w:val="0"/>
          <w:numId w:val="19"/>
        </w:numPr>
        <w:tabs>
          <w:tab w:val="left" w:pos="720"/>
        </w:tabs>
        <w:autoSpaceDE/>
        <w:autoSpaceDN/>
        <w:ind w:left="720" w:hanging="360"/>
        <w:jc w:val="both"/>
        <w:rPr>
          <w:rFonts w:eastAsia="Symbol"/>
          <w:sz w:val="24"/>
          <w:szCs w:val="24"/>
        </w:rPr>
      </w:pPr>
      <w:r w:rsidRPr="0032673B">
        <w:rPr>
          <w:sz w:val="24"/>
          <w:szCs w:val="24"/>
        </w:rPr>
        <w:t>Создание условий (организационно-управленческих, методических, педагогических) для обновления основных образовательных программ образовательного учреждения, включающего три группы требований, в соответствии с Федеральным государственным стандартом нового поколения.</w:t>
      </w:r>
    </w:p>
    <w:p w:rsidR="001F17BA" w:rsidRPr="0032673B" w:rsidRDefault="001F17BA" w:rsidP="001935FA">
      <w:pPr>
        <w:widowControl/>
        <w:numPr>
          <w:ilvl w:val="0"/>
          <w:numId w:val="19"/>
        </w:numPr>
        <w:tabs>
          <w:tab w:val="left" w:pos="720"/>
        </w:tabs>
        <w:autoSpaceDE/>
        <w:autoSpaceDN/>
        <w:ind w:left="720" w:hanging="360"/>
        <w:jc w:val="both"/>
        <w:rPr>
          <w:rFonts w:eastAsia="Symbol"/>
          <w:sz w:val="24"/>
          <w:szCs w:val="24"/>
        </w:rPr>
      </w:pPr>
      <w:r w:rsidRPr="0032673B">
        <w:rPr>
          <w:sz w:val="24"/>
          <w:szCs w:val="24"/>
        </w:rPr>
        <w:t>Включение учителей в инновационную деятельность по введению ФГОС основного общего образования и ФГОС среднего уровня образования.</w:t>
      </w:r>
    </w:p>
    <w:p w:rsidR="001F17BA" w:rsidRPr="0032673B" w:rsidRDefault="001F17BA" w:rsidP="001935FA">
      <w:pPr>
        <w:widowControl/>
        <w:numPr>
          <w:ilvl w:val="0"/>
          <w:numId w:val="19"/>
        </w:numPr>
        <w:tabs>
          <w:tab w:val="left" w:pos="720"/>
        </w:tabs>
        <w:autoSpaceDE/>
        <w:autoSpaceDN/>
        <w:ind w:left="720" w:hanging="360"/>
        <w:jc w:val="both"/>
        <w:rPr>
          <w:rFonts w:eastAsia="Symbol"/>
          <w:sz w:val="24"/>
          <w:szCs w:val="24"/>
        </w:rPr>
      </w:pPr>
      <w:r w:rsidRPr="0032673B">
        <w:rPr>
          <w:sz w:val="24"/>
          <w:szCs w:val="24"/>
        </w:rPr>
        <w:t>Совершенствование методического уровня педагогов в овладении новыми педагогическими технологиями.</w:t>
      </w:r>
    </w:p>
    <w:p w:rsidR="001F17BA" w:rsidRPr="0032673B" w:rsidRDefault="001F17BA" w:rsidP="001935FA">
      <w:pPr>
        <w:widowControl/>
        <w:numPr>
          <w:ilvl w:val="0"/>
          <w:numId w:val="19"/>
        </w:numPr>
        <w:tabs>
          <w:tab w:val="left" w:pos="720"/>
        </w:tabs>
        <w:autoSpaceDE/>
        <w:autoSpaceDN/>
        <w:ind w:left="720" w:hanging="360"/>
        <w:jc w:val="both"/>
        <w:rPr>
          <w:rFonts w:eastAsia="Symbol"/>
          <w:sz w:val="24"/>
          <w:szCs w:val="24"/>
        </w:rPr>
      </w:pPr>
      <w:r w:rsidRPr="0032673B">
        <w:rPr>
          <w:sz w:val="24"/>
          <w:szCs w:val="24"/>
        </w:rPr>
        <w:t>Создание условий для самореализации учащихся в учебно-воспитательном процессе и развития их ключевых компетенций.</w:t>
      </w:r>
    </w:p>
    <w:p w:rsidR="001F17BA" w:rsidRPr="0032673B" w:rsidRDefault="001F17BA" w:rsidP="001935FA">
      <w:pPr>
        <w:widowControl/>
        <w:numPr>
          <w:ilvl w:val="0"/>
          <w:numId w:val="19"/>
        </w:numPr>
        <w:tabs>
          <w:tab w:val="left" w:pos="720"/>
        </w:tabs>
        <w:autoSpaceDE/>
        <w:autoSpaceDN/>
        <w:ind w:left="720" w:hanging="360"/>
        <w:jc w:val="both"/>
        <w:rPr>
          <w:rFonts w:eastAsia="Symbol"/>
          <w:sz w:val="24"/>
          <w:szCs w:val="24"/>
        </w:rPr>
      </w:pPr>
      <w:r w:rsidRPr="0032673B">
        <w:rPr>
          <w:sz w:val="24"/>
          <w:szCs w:val="24"/>
        </w:rPr>
        <w:t>Развитие системы работы с одаренными детьми.</w:t>
      </w:r>
    </w:p>
    <w:p w:rsidR="001F17BA" w:rsidRPr="0032673B" w:rsidRDefault="001F17BA" w:rsidP="001F17BA">
      <w:pPr>
        <w:jc w:val="both"/>
        <w:rPr>
          <w:sz w:val="24"/>
          <w:szCs w:val="24"/>
        </w:rPr>
      </w:pPr>
    </w:p>
    <w:p w:rsidR="001F17BA" w:rsidRPr="0032673B" w:rsidRDefault="001F17BA" w:rsidP="001F17BA">
      <w:pPr>
        <w:ind w:firstLine="708"/>
        <w:jc w:val="both"/>
        <w:rPr>
          <w:sz w:val="24"/>
          <w:szCs w:val="24"/>
        </w:rPr>
      </w:pPr>
      <w:r w:rsidRPr="0032673B">
        <w:rPr>
          <w:b/>
          <w:bCs/>
          <w:sz w:val="24"/>
          <w:szCs w:val="24"/>
        </w:rPr>
        <w:t xml:space="preserve">Методическая работа </w:t>
      </w:r>
      <w:r w:rsidRPr="0032673B">
        <w:rPr>
          <w:sz w:val="24"/>
          <w:szCs w:val="24"/>
        </w:rPr>
        <w:t>–</w:t>
      </w:r>
      <w:r w:rsidRPr="0032673B">
        <w:rPr>
          <w:b/>
          <w:bCs/>
          <w:sz w:val="24"/>
          <w:szCs w:val="24"/>
        </w:rPr>
        <w:t xml:space="preserve"> </w:t>
      </w:r>
      <w:r w:rsidRPr="0032673B">
        <w:rPr>
          <w:sz w:val="24"/>
          <w:szCs w:val="24"/>
        </w:rPr>
        <w:t>это целостная,</w:t>
      </w:r>
      <w:r w:rsidRPr="0032673B">
        <w:rPr>
          <w:b/>
          <w:bCs/>
          <w:sz w:val="24"/>
          <w:szCs w:val="24"/>
        </w:rPr>
        <w:t xml:space="preserve"> </w:t>
      </w:r>
      <w:r w:rsidRPr="0032673B">
        <w:rPr>
          <w:sz w:val="24"/>
          <w:szCs w:val="24"/>
        </w:rPr>
        <w:t>основанная на достижениях науки,</w:t>
      </w:r>
      <w:r w:rsidRPr="0032673B">
        <w:rPr>
          <w:b/>
          <w:bCs/>
          <w:sz w:val="24"/>
          <w:szCs w:val="24"/>
        </w:rPr>
        <w:t xml:space="preserve"> </w:t>
      </w:r>
      <w:r w:rsidRPr="0032673B">
        <w:rPr>
          <w:sz w:val="24"/>
          <w:szCs w:val="24"/>
        </w:rPr>
        <w:t>педагогического опыта и на конкретном анализе учебно-воспитательного процесса система взаимосвязанных мер, действий и мероприятий, направленных на всестороннее повышение квалификации и профессионального мастерства каждого учителя.</w:t>
      </w:r>
    </w:p>
    <w:p w:rsidR="001F17BA" w:rsidRPr="0032673B" w:rsidRDefault="001F17BA" w:rsidP="001F17BA">
      <w:pPr>
        <w:ind w:firstLine="708"/>
        <w:jc w:val="both"/>
        <w:rPr>
          <w:sz w:val="24"/>
          <w:szCs w:val="24"/>
        </w:rPr>
      </w:pPr>
      <w:r w:rsidRPr="0032673B">
        <w:rPr>
          <w:sz w:val="24"/>
          <w:szCs w:val="24"/>
        </w:rPr>
        <w:t>Ме</w:t>
      </w:r>
      <w:r>
        <w:rPr>
          <w:sz w:val="24"/>
          <w:szCs w:val="24"/>
        </w:rPr>
        <w:t>тодическая работа в 202</w:t>
      </w:r>
      <w:r w:rsidR="00726585">
        <w:rPr>
          <w:sz w:val="24"/>
          <w:szCs w:val="24"/>
        </w:rPr>
        <w:t>2</w:t>
      </w:r>
      <w:r>
        <w:rPr>
          <w:sz w:val="24"/>
          <w:szCs w:val="24"/>
        </w:rPr>
        <w:t>-202</w:t>
      </w:r>
      <w:r w:rsidR="00726585">
        <w:rPr>
          <w:sz w:val="24"/>
          <w:szCs w:val="24"/>
        </w:rPr>
        <w:t>3</w:t>
      </w:r>
      <w:r w:rsidRPr="0032673B">
        <w:rPr>
          <w:sz w:val="24"/>
          <w:szCs w:val="24"/>
        </w:rPr>
        <w:t xml:space="preserve"> уч. году была направлена на выполнение поставленных задач и их реализацию через образовательную программу школы и учебно-воспитательный процесс.</w:t>
      </w:r>
    </w:p>
    <w:p w:rsidR="001F17BA" w:rsidRPr="0032673B" w:rsidRDefault="001F17BA" w:rsidP="001935FA">
      <w:pPr>
        <w:widowControl/>
        <w:numPr>
          <w:ilvl w:val="0"/>
          <w:numId w:val="20"/>
        </w:numPr>
        <w:tabs>
          <w:tab w:val="left" w:pos="773"/>
        </w:tabs>
        <w:autoSpaceDE/>
        <w:autoSpaceDN/>
        <w:ind w:firstLine="540"/>
        <w:jc w:val="both"/>
        <w:rPr>
          <w:sz w:val="24"/>
          <w:szCs w:val="24"/>
        </w:rPr>
      </w:pPr>
      <w:r w:rsidRPr="0032673B">
        <w:rPr>
          <w:sz w:val="24"/>
          <w:szCs w:val="24"/>
        </w:rPr>
        <w:lastRenderedPageBreak/>
        <w:t>планировании методической работы школы и методических объединений старались отобрать тот комплекс мероприятий, который позволил бы системно и эффективно решить проблемы и задачи, стоящие перед школой.</w:t>
      </w:r>
    </w:p>
    <w:p w:rsidR="001F17BA" w:rsidRPr="0032673B" w:rsidRDefault="001F17BA" w:rsidP="001F17BA">
      <w:pPr>
        <w:ind w:firstLine="540"/>
        <w:jc w:val="both"/>
        <w:rPr>
          <w:sz w:val="24"/>
          <w:szCs w:val="24"/>
        </w:rPr>
      </w:pPr>
      <w:r w:rsidRPr="0032673B">
        <w:rPr>
          <w:sz w:val="24"/>
          <w:szCs w:val="24"/>
        </w:rPr>
        <w:t>Для учителей школы стали традиционными отработанные формы методической работы, которые позволяют решать проблемы и задачи, стоящие перед школой:</w:t>
      </w:r>
    </w:p>
    <w:p w:rsidR="001F17BA" w:rsidRPr="0032673B" w:rsidRDefault="001F17BA" w:rsidP="001F17BA">
      <w:pPr>
        <w:ind w:left="580"/>
        <w:jc w:val="both"/>
        <w:rPr>
          <w:sz w:val="24"/>
          <w:szCs w:val="24"/>
        </w:rPr>
      </w:pPr>
      <w:r w:rsidRPr="0032673B">
        <w:rPr>
          <w:sz w:val="24"/>
          <w:szCs w:val="24"/>
        </w:rPr>
        <w:t>– педсовет, методсовет;</w:t>
      </w:r>
    </w:p>
    <w:p w:rsidR="001F17BA" w:rsidRPr="0032673B" w:rsidRDefault="001F17BA" w:rsidP="001F17BA">
      <w:pPr>
        <w:ind w:left="580"/>
        <w:jc w:val="both"/>
        <w:rPr>
          <w:sz w:val="24"/>
          <w:szCs w:val="24"/>
        </w:rPr>
      </w:pPr>
      <w:r w:rsidRPr="0032673B">
        <w:rPr>
          <w:sz w:val="24"/>
          <w:szCs w:val="24"/>
        </w:rPr>
        <w:t>– доклады, выступления;</w:t>
      </w:r>
    </w:p>
    <w:p w:rsidR="001F17BA" w:rsidRPr="0032673B" w:rsidRDefault="001F17BA" w:rsidP="001F17BA">
      <w:pPr>
        <w:ind w:left="580"/>
        <w:jc w:val="both"/>
        <w:rPr>
          <w:sz w:val="24"/>
          <w:szCs w:val="24"/>
        </w:rPr>
      </w:pPr>
      <w:r w:rsidRPr="0032673B">
        <w:rPr>
          <w:sz w:val="24"/>
          <w:szCs w:val="24"/>
        </w:rPr>
        <w:t>– мастер - классы;</w:t>
      </w:r>
    </w:p>
    <w:p w:rsidR="001F17BA" w:rsidRPr="0032673B" w:rsidRDefault="001F17BA" w:rsidP="001F17BA">
      <w:pPr>
        <w:ind w:left="580"/>
        <w:jc w:val="both"/>
        <w:rPr>
          <w:sz w:val="24"/>
          <w:szCs w:val="24"/>
        </w:rPr>
      </w:pPr>
      <w:r w:rsidRPr="0032673B">
        <w:rPr>
          <w:sz w:val="24"/>
          <w:szCs w:val="24"/>
        </w:rPr>
        <w:t>– семинары;</w:t>
      </w:r>
    </w:p>
    <w:p w:rsidR="001F17BA" w:rsidRPr="0032673B" w:rsidRDefault="001F17BA" w:rsidP="001F17BA">
      <w:pPr>
        <w:ind w:left="580"/>
        <w:jc w:val="both"/>
        <w:rPr>
          <w:sz w:val="24"/>
          <w:szCs w:val="24"/>
        </w:rPr>
      </w:pPr>
      <w:r w:rsidRPr="0032673B">
        <w:rPr>
          <w:sz w:val="24"/>
          <w:szCs w:val="24"/>
        </w:rPr>
        <w:t>– обсуждение проблем;</w:t>
      </w:r>
    </w:p>
    <w:p w:rsidR="001F17BA" w:rsidRPr="0032673B" w:rsidRDefault="001F17BA" w:rsidP="001F17BA">
      <w:pPr>
        <w:ind w:left="580"/>
        <w:jc w:val="both"/>
        <w:rPr>
          <w:sz w:val="24"/>
          <w:szCs w:val="24"/>
        </w:rPr>
      </w:pPr>
      <w:r w:rsidRPr="0032673B">
        <w:rPr>
          <w:sz w:val="24"/>
          <w:szCs w:val="24"/>
        </w:rPr>
        <w:t>– самообразование, самоотчеты;</w:t>
      </w:r>
    </w:p>
    <w:p w:rsidR="001F17BA" w:rsidRPr="0032673B" w:rsidRDefault="001F17BA" w:rsidP="001F17BA">
      <w:pPr>
        <w:ind w:left="580"/>
        <w:jc w:val="both"/>
        <w:rPr>
          <w:sz w:val="24"/>
          <w:szCs w:val="24"/>
        </w:rPr>
      </w:pPr>
      <w:r w:rsidRPr="0032673B">
        <w:rPr>
          <w:sz w:val="24"/>
          <w:szCs w:val="24"/>
        </w:rPr>
        <w:t>– наставничество;</w:t>
      </w:r>
    </w:p>
    <w:p w:rsidR="001F17BA" w:rsidRPr="0032673B" w:rsidRDefault="001F17BA" w:rsidP="001F17BA">
      <w:pPr>
        <w:ind w:left="580"/>
        <w:jc w:val="both"/>
        <w:rPr>
          <w:sz w:val="24"/>
          <w:szCs w:val="24"/>
        </w:rPr>
      </w:pPr>
      <w:r w:rsidRPr="0032673B">
        <w:rPr>
          <w:sz w:val="24"/>
          <w:szCs w:val="24"/>
        </w:rPr>
        <w:t>– предметные недели;</w:t>
      </w:r>
    </w:p>
    <w:p w:rsidR="001F17BA" w:rsidRPr="0032673B" w:rsidRDefault="001F17BA" w:rsidP="001F17BA">
      <w:pPr>
        <w:ind w:left="580"/>
        <w:jc w:val="both"/>
        <w:rPr>
          <w:sz w:val="24"/>
          <w:szCs w:val="24"/>
        </w:rPr>
      </w:pPr>
      <w:r w:rsidRPr="0032673B">
        <w:rPr>
          <w:sz w:val="24"/>
          <w:szCs w:val="24"/>
        </w:rPr>
        <w:t>– методические консультации;</w:t>
      </w:r>
    </w:p>
    <w:p w:rsidR="001F17BA" w:rsidRPr="0032673B" w:rsidRDefault="001F17BA" w:rsidP="001F17BA">
      <w:pPr>
        <w:ind w:left="580"/>
        <w:jc w:val="both"/>
        <w:rPr>
          <w:sz w:val="24"/>
          <w:szCs w:val="24"/>
        </w:rPr>
      </w:pPr>
      <w:r w:rsidRPr="0032673B">
        <w:rPr>
          <w:sz w:val="24"/>
          <w:szCs w:val="24"/>
        </w:rPr>
        <w:t>– совещания при директоре.</w:t>
      </w:r>
    </w:p>
    <w:p w:rsidR="001F17BA" w:rsidRPr="0032673B" w:rsidRDefault="001F17BA" w:rsidP="001F17BA">
      <w:pPr>
        <w:ind w:left="540"/>
        <w:jc w:val="both"/>
        <w:rPr>
          <w:sz w:val="24"/>
          <w:szCs w:val="24"/>
        </w:rPr>
      </w:pPr>
      <w:r w:rsidRPr="0032673B">
        <w:rPr>
          <w:sz w:val="24"/>
          <w:szCs w:val="24"/>
        </w:rPr>
        <w:t>Поставленные задачи выполнены в полном объеме, чему способствовали:</w:t>
      </w:r>
    </w:p>
    <w:p w:rsidR="001F17BA" w:rsidRPr="0032673B" w:rsidRDefault="001F17BA" w:rsidP="001F17BA">
      <w:pPr>
        <w:jc w:val="both"/>
        <w:rPr>
          <w:sz w:val="24"/>
          <w:szCs w:val="24"/>
        </w:rPr>
      </w:pPr>
    </w:p>
    <w:p w:rsidR="001F17BA" w:rsidRPr="0032673B" w:rsidRDefault="001F17BA" w:rsidP="001935FA">
      <w:pPr>
        <w:widowControl/>
        <w:numPr>
          <w:ilvl w:val="0"/>
          <w:numId w:val="21"/>
        </w:numPr>
        <w:tabs>
          <w:tab w:val="left" w:pos="1260"/>
        </w:tabs>
        <w:autoSpaceDE/>
        <w:autoSpaceDN/>
        <w:ind w:left="1260" w:hanging="360"/>
        <w:jc w:val="both"/>
        <w:rPr>
          <w:rFonts w:eastAsia="Symbol"/>
          <w:sz w:val="24"/>
          <w:szCs w:val="24"/>
        </w:rPr>
      </w:pPr>
      <w:r w:rsidRPr="0032673B">
        <w:rPr>
          <w:sz w:val="24"/>
          <w:szCs w:val="24"/>
        </w:rPr>
        <w:t>спланированная деятельность администрации школы по созданию условий для участников образовательного процесса;</w:t>
      </w:r>
    </w:p>
    <w:p w:rsidR="001F17BA" w:rsidRPr="0032673B" w:rsidRDefault="001F17BA" w:rsidP="001935FA">
      <w:pPr>
        <w:widowControl/>
        <w:numPr>
          <w:ilvl w:val="0"/>
          <w:numId w:val="21"/>
        </w:numPr>
        <w:tabs>
          <w:tab w:val="left" w:pos="1260"/>
        </w:tabs>
        <w:autoSpaceDE/>
        <w:autoSpaceDN/>
        <w:ind w:left="1260" w:hanging="360"/>
        <w:jc w:val="both"/>
        <w:rPr>
          <w:rFonts w:eastAsia="Symbol"/>
          <w:sz w:val="24"/>
          <w:szCs w:val="24"/>
        </w:rPr>
      </w:pPr>
      <w:r w:rsidRPr="0032673B">
        <w:rPr>
          <w:sz w:val="24"/>
          <w:szCs w:val="24"/>
        </w:rPr>
        <w:t>анализ выполнения принятых управленческих решений, обеспечивающий качество результативности обученности учащихся;</w:t>
      </w:r>
    </w:p>
    <w:p w:rsidR="001F17BA" w:rsidRPr="0032673B" w:rsidRDefault="001F17BA" w:rsidP="001935FA">
      <w:pPr>
        <w:widowControl/>
        <w:numPr>
          <w:ilvl w:val="0"/>
          <w:numId w:val="21"/>
        </w:numPr>
        <w:tabs>
          <w:tab w:val="left" w:pos="1260"/>
        </w:tabs>
        <w:autoSpaceDE/>
        <w:autoSpaceDN/>
        <w:ind w:left="1260" w:hanging="360"/>
        <w:jc w:val="both"/>
        <w:rPr>
          <w:rFonts w:eastAsia="Symbol"/>
          <w:sz w:val="24"/>
          <w:szCs w:val="24"/>
        </w:rPr>
      </w:pPr>
      <w:r w:rsidRPr="0032673B">
        <w:rPr>
          <w:sz w:val="24"/>
          <w:szCs w:val="24"/>
        </w:rPr>
        <w:t>выявление причинно-следственных связей отдельных педагогических явлений и соответствующая коррекция деятельности.</w:t>
      </w:r>
    </w:p>
    <w:p w:rsidR="001F17BA" w:rsidRPr="0032673B" w:rsidRDefault="001F17BA" w:rsidP="001F17BA">
      <w:pPr>
        <w:ind w:firstLine="574"/>
        <w:jc w:val="both"/>
        <w:rPr>
          <w:sz w:val="24"/>
          <w:szCs w:val="24"/>
        </w:rPr>
      </w:pPr>
      <w:r w:rsidRPr="0032673B">
        <w:rPr>
          <w:sz w:val="24"/>
          <w:szCs w:val="24"/>
        </w:rPr>
        <w:t>Научно – методическая работа школы строилась на основе плана. При планировании методической работы школы педагогический коллектив стремился отобрать те формы, которые реально способствовали реализации программы развития школы.</w:t>
      </w:r>
    </w:p>
    <w:p w:rsidR="001F17BA" w:rsidRPr="0032673B" w:rsidRDefault="001F17BA" w:rsidP="001F17BA">
      <w:pPr>
        <w:ind w:left="540"/>
        <w:jc w:val="both"/>
        <w:rPr>
          <w:sz w:val="24"/>
          <w:szCs w:val="24"/>
        </w:rPr>
      </w:pPr>
      <w:r w:rsidRPr="0032673B">
        <w:rPr>
          <w:b/>
          <w:bCs/>
          <w:sz w:val="24"/>
          <w:szCs w:val="24"/>
        </w:rPr>
        <w:t>Работа методического совета школы</w:t>
      </w:r>
    </w:p>
    <w:p w:rsidR="001F17BA" w:rsidRPr="0032673B" w:rsidRDefault="001F17BA" w:rsidP="001F17BA">
      <w:pPr>
        <w:jc w:val="both"/>
        <w:rPr>
          <w:sz w:val="24"/>
          <w:szCs w:val="24"/>
        </w:rPr>
      </w:pPr>
    </w:p>
    <w:p w:rsidR="001F17BA" w:rsidRPr="0032673B" w:rsidRDefault="001F17BA" w:rsidP="001F17BA">
      <w:pPr>
        <w:ind w:firstLine="540"/>
        <w:jc w:val="both"/>
        <w:rPr>
          <w:sz w:val="24"/>
          <w:szCs w:val="24"/>
        </w:rPr>
      </w:pPr>
      <w:r w:rsidRPr="0032673B">
        <w:rPr>
          <w:b/>
          <w:bCs/>
          <w:i/>
          <w:iCs/>
          <w:sz w:val="24"/>
          <w:szCs w:val="24"/>
          <w:u w:val="single"/>
        </w:rPr>
        <w:t>Цель анализа</w:t>
      </w:r>
      <w:r w:rsidRPr="0032673B">
        <w:rPr>
          <w:sz w:val="24"/>
          <w:szCs w:val="24"/>
          <w:u w:val="single"/>
        </w:rPr>
        <w:t>:</w:t>
      </w:r>
      <w:r w:rsidRPr="0032673B">
        <w:rPr>
          <w:b/>
          <w:bCs/>
          <w:i/>
          <w:iCs/>
          <w:sz w:val="24"/>
          <w:szCs w:val="24"/>
        </w:rPr>
        <w:t xml:space="preserve"> </w:t>
      </w:r>
      <w:r w:rsidRPr="0032673B">
        <w:rPr>
          <w:sz w:val="24"/>
          <w:szCs w:val="24"/>
        </w:rPr>
        <w:t>выявление результативности методического совета в решении</w:t>
      </w:r>
      <w:r w:rsidRPr="0032673B">
        <w:rPr>
          <w:b/>
          <w:bCs/>
          <w:i/>
          <w:iCs/>
          <w:sz w:val="24"/>
          <w:szCs w:val="24"/>
        </w:rPr>
        <w:t xml:space="preserve"> </w:t>
      </w:r>
      <w:r w:rsidRPr="0032673B">
        <w:rPr>
          <w:sz w:val="24"/>
          <w:szCs w:val="24"/>
        </w:rPr>
        <w:t>поставленных задач.</w:t>
      </w:r>
    </w:p>
    <w:p w:rsidR="001F17BA" w:rsidRPr="0032673B" w:rsidRDefault="001F17BA" w:rsidP="001935FA">
      <w:pPr>
        <w:widowControl/>
        <w:numPr>
          <w:ilvl w:val="1"/>
          <w:numId w:val="22"/>
        </w:numPr>
        <w:tabs>
          <w:tab w:val="left" w:pos="869"/>
        </w:tabs>
        <w:autoSpaceDE/>
        <w:autoSpaceDN/>
        <w:ind w:firstLine="540"/>
        <w:jc w:val="both"/>
        <w:rPr>
          <w:sz w:val="24"/>
          <w:szCs w:val="24"/>
        </w:rPr>
      </w:pPr>
      <w:r w:rsidRPr="0032673B">
        <w:rPr>
          <w:sz w:val="24"/>
          <w:szCs w:val="24"/>
        </w:rPr>
        <w:t>школе создан методический совет, план работы которого подчинен задачам методической работы и находится в соответствии с методической темой школы. В него вошли директор школы, заместители директора, руководители школьных методических объединений, педагог-орган</w:t>
      </w:r>
      <w:r>
        <w:rPr>
          <w:sz w:val="24"/>
          <w:szCs w:val="24"/>
        </w:rPr>
        <w:t>изатор</w:t>
      </w:r>
      <w:r w:rsidRPr="0032673B">
        <w:rPr>
          <w:sz w:val="24"/>
          <w:szCs w:val="24"/>
        </w:rPr>
        <w:t>.</w:t>
      </w:r>
    </w:p>
    <w:p w:rsidR="001F17BA" w:rsidRPr="0032673B" w:rsidRDefault="001F17BA" w:rsidP="001F17BA">
      <w:pPr>
        <w:ind w:left="360"/>
        <w:jc w:val="both"/>
        <w:rPr>
          <w:sz w:val="24"/>
          <w:szCs w:val="24"/>
        </w:rPr>
      </w:pPr>
      <w:r w:rsidRPr="0032673B">
        <w:rPr>
          <w:b/>
          <w:bCs/>
          <w:i/>
          <w:iCs/>
          <w:sz w:val="24"/>
          <w:szCs w:val="24"/>
        </w:rPr>
        <w:t xml:space="preserve">Приоритетные направления </w:t>
      </w:r>
      <w:r w:rsidRPr="0032673B">
        <w:rPr>
          <w:sz w:val="24"/>
          <w:szCs w:val="24"/>
        </w:rPr>
        <w:t>в работе методического совета:</w:t>
      </w:r>
    </w:p>
    <w:p w:rsidR="001F17BA" w:rsidRPr="0032673B" w:rsidRDefault="001F17BA" w:rsidP="001935FA">
      <w:pPr>
        <w:widowControl/>
        <w:numPr>
          <w:ilvl w:val="0"/>
          <w:numId w:val="22"/>
        </w:numPr>
        <w:tabs>
          <w:tab w:val="left" w:pos="530"/>
        </w:tabs>
        <w:autoSpaceDE/>
        <w:autoSpaceDN/>
        <w:ind w:firstLine="360"/>
        <w:jc w:val="both"/>
        <w:rPr>
          <w:sz w:val="24"/>
          <w:szCs w:val="24"/>
        </w:rPr>
      </w:pPr>
      <w:r w:rsidRPr="0032673B">
        <w:rPr>
          <w:sz w:val="24"/>
          <w:szCs w:val="24"/>
        </w:rPr>
        <w:t>создание условий для повышения эффективности и качества учебно-воспитательного процесса;</w:t>
      </w:r>
    </w:p>
    <w:p w:rsidR="001F17BA" w:rsidRPr="0032673B" w:rsidRDefault="001F17BA" w:rsidP="001935FA">
      <w:pPr>
        <w:widowControl/>
        <w:numPr>
          <w:ilvl w:val="0"/>
          <w:numId w:val="22"/>
        </w:numPr>
        <w:tabs>
          <w:tab w:val="left" w:pos="689"/>
        </w:tabs>
        <w:autoSpaceDE/>
        <w:autoSpaceDN/>
        <w:ind w:firstLine="360"/>
        <w:jc w:val="both"/>
        <w:rPr>
          <w:sz w:val="24"/>
          <w:szCs w:val="24"/>
        </w:rPr>
      </w:pPr>
      <w:r w:rsidRPr="0032673B">
        <w:rPr>
          <w:sz w:val="24"/>
          <w:szCs w:val="24"/>
        </w:rPr>
        <w:t>совершенствование методических приемов, способов преподавания учебных дисциплин;</w:t>
      </w:r>
    </w:p>
    <w:p w:rsidR="001F17BA" w:rsidRPr="0032673B" w:rsidRDefault="001F17BA" w:rsidP="001935FA">
      <w:pPr>
        <w:widowControl/>
        <w:numPr>
          <w:ilvl w:val="0"/>
          <w:numId w:val="22"/>
        </w:numPr>
        <w:tabs>
          <w:tab w:val="left" w:pos="530"/>
        </w:tabs>
        <w:autoSpaceDE/>
        <w:autoSpaceDN/>
        <w:ind w:firstLine="360"/>
        <w:jc w:val="both"/>
        <w:rPr>
          <w:sz w:val="24"/>
          <w:szCs w:val="24"/>
        </w:rPr>
      </w:pPr>
      <w:r w:rsidRPr="0032673B">
        <w:rPr>
          <w:sz w:val="24"/>
          <w:szCs w:val="24"/>
        </w:rPr>
        <w:t>изучение и внедрение в педагогический процесс новых педагогических технологий с целью повышения качества знаний, умений и навыков учащихся, развития познавательного интереса;</w:t>
      </w:r>
    </w:p>
    <w:p w:rsidR="001F17BA" w:rsidRPr="0032673B" w:rsidRDefault="001F17BA" w:rsidP="001F17BA">
      <w:pPr>
        <w:ind w:left="540"/>
        <w:jc w:val="both"/>
        <w:rPr>
          <w:sz w:val="24"/>
          <w:szCs w:val="24"/>
        </w:rPr>
      </w:pPr>
      <w:r w:rsidRPr="0032673B">
        <w:rPr>
          <w:sz w:val="24"/>
          <w:szCs w:val="24"/>
        </w:rPr>
        <w:t>- изучение и распространения положительного педагогического опыта.</w:t>
      </w:r>
    </w:p>
    <w:p w:rsidR="001F17BA" w:rsidRPr="0032673B" w:rsidRDefault="001F17BA" w:rsidP="001F17BA">
      <w:pPr>
        <w:ind w:firstLine="540"/>
        <w:jc w:val="both"/>
        <w:rPr>
          <w:sz w:val="24"/>
          <w:szCs w:val="24"/>
        </w:rPr>
      </w:pPr>
      <w:r w:rsidRPr="0032673B">
        <w:rPr>
          <w:sz w:val="24"/>
          <w:szCs w:val="24"/>
        </w:rPr>
        <w:t>Работа методического совета строилась в тесном контакте с методическими объединениями, ч</w:t>
      </w:r>
      <w:r>
        <w:rPr>
          <w:sz w:val="24"/>
          <w:szCs w:val="24"/>
        </w:rPr>
        <w:t>ерез педсоветы,</w:t>
      </w:r>
      <w:r w:rsidRPr="0032673B">
        <w:rPr>
          <w:sz w:val="24"/>
          <w:szCs w:val="24"/>
        </w:rPr>
        <w:t xml:space="preserve"> семинары.</w:t>
      </w:r>
    </w:p>
    <w:p w:rsidR="001F17BA" w:rsidRPr="0032673B" w:rsidRDefault="001F17BA" w:rsidP="001F17BA">
      <w:pPr>
        <w:ind w:firstLine="540"/>
        <w:jc w:val="both"/>
        <w:rPr>
          <w:sz w:val="24"/>
          <w:szCs w:val="24"/>
        </w:rPr>
      </w:pPr>
      <w:r w:rsidRPr="0032673B">
        <w:rPr>
          <w:sz w:val="24"/>
          <w:szCs w:val="24"/>
        </w:rPr>
        <w:t>На каждом заседании методического совета подводились итоги работы учителей-предметников над повышением качества знаний, умений и навыков учащихся, работы по предупреждению неуспешности в обучении, работы с учащимися с повышенной учебной мотивацией.</w:t>
      </w:r>
    </w:p>
    <w:p w:rsidR="001F17BA" w:rsidRPr="0032673B" w:rsidRDefault="001F17BA" w:rsidP="001F17BA">
      <w:pPr>
        <w:ind w:firstLine="540"/>
        <w:jc w:val="both"/>
        <w:rPr>
          <w:sz w:val="24"/>
          <w:szCs w:val="24"/>
        </w:rPr>
      </w:pPr>
      <w:r w:rsidRPr="0032673B">
        <w:rPr>
          <w:sz w:val="24"/>
          <w:szCs w:val="24"/>
        </w:rPr>
        <w:t>Работа методического совета основывалась на общей воспитательно-образовательной цели школы, состоящей в развитии личности ученика и учителя.</w:t>
      </w:r>
    </w:p>
    <w:p w:rsidR="001F17BA" w:rsidRPr="0032673B" w:rsidRDefault="001F17BA" w:rsidP="001F17BA">
      <w:pPr>
        <w:ind w:firstLine="540"/>
        <w:jc w:val="both"/>
        <w:rPr>
          <w:sz w:val="24"/>
          <w:szCs w:val="24"/>
        </w:rPr>
      </w:pPr>
      <w:r w:rsidRPr="0032673B">
        <w:rPr>
          <w:sz w:val="24"/>
          <w:szCs w:val="24"/>
        </w:rPr>
        <w:t>Состоявшиеся открытые уроки анализировались и рассматривались с точки зрения оптимизации учебного процесса, системно-деятельностного подхода в обучении, применении здоровьесберегающих технологий и форм организации учебно - воспитательного процесса, интерактивных технологий. Все открытые уроки имели практико-ориентированную направленность.</w:t>
      </w:r>
    </w:p>
    <w:p w:rsidR="001F17BA" w:rsidRPr="0032673B" w:rsidRDefault="001F17BA" w:rsidP="001F17BA">
      <w:pPr>
        <w:jc w:val="both"/>
        <w:rPr>
          <w:sz w:val="24"/>
          <w:szCs w:val="24"/>
        </w:rPr>
      </w:pPr>
    </w:p>
    <w:p w:rsidR="001F17BA" w:rsidRPr="0032673B" w:rsidRDefault="001F17BA" w:rsidP="001F17BA">
      <w:pPr>
        <w:ind w:firstLine="709"/>
        <w:jc w:val="both"/>
        <w:rPr>
          <w:sz w:val="24"/>
          <w:szCs w:val="24"/>
        </w:rPr>
      </w:pPr>
      <w:r w:rsidRPr="0032673B">
        <w:rPr>
          <w:sz w:val="24"/>
          <w:szCs w:val="24"/>
        </w:rPr>
        <w:t>План работы методического совета подчинен общим методическим задачам школы</w:t>
      </w:r>
      <w:r>
        <w:rPr>
          <w:sz w:val="24"/>
          <w:szCs w:val="24"/>
        </w:rPr>
        <w:t xml:space="preserve"> </w:t>
      </w:r>
      <w:r w:rsidRPr="0032673B">
        <w:rPr>
          <w:sz w:val="24"/>
          <w:szCs w:val="24"/>
        </w:rPr>
        <w:t>соответствии с методической темой школы «</w:t>
      </w:r>
      <w:r>
        <w:rPr>
          <w:sz w:val="24"/>
          <w:szCs w:val="24"/>
        </w:rPr>
        <w:t>Повышение компетентности и профессионализма учителей с целью повышения качества образования</w:t>
      </w:r>
      <w:r w:rsidRPr="0032673B">
        <w:rPr>
          <w:sz w:val="24"/>
          <w:szCs w:val="24"/>
        </w:rPr>
        <w:t>».</w:t>
      </w:r>
    </w:p>
    <w:p w:rsidR="001F17BA" w:rsidRPr="00BC0E43" w:rsidRDefault="001F17BA" w:rsidP="001F17BA">
      <w:pPr>
        <w:tabs>
          <w:tab w:val="left" w:pos="1536"/>
        </w:tabs>
        <w:ind w:left="840" w:right="120"/>
        <w:jc w:val="both"/>
        <w:rPr>
          <w:sz w:val="24"/>
          <w:szCs w:val="24"/>
        </w:rPr>
      </w:pPr>
      <w:r>
        <w:rPr>
          <w:sz w:val="24"/>
          <w:szCs w:val="24"/>
        </w:rPr>
        <w:lastRenderedPageBreak/>
        <w:t>План на 202</w:t>
      </w:r>
      <w:r w:rsidR="00726585">
        <w:rPr>
          <w:sz w:val="24"/>
          <w:szCs w:val="24"/>
        </w:rPr>
        <w:t>2</w:t>
      </w:r>
      <w:r w:rsidRPr="00BC0E43">
        <w:rPr>
          <w:sz w:val="24"/>
          <w:szCs w:val="24"/>
        </w:rPr>
        <w:t>-20</w:t>
      </w:r>
      <w:r>
        <w:rPr>
          <w:sz w:val="24"/>
          <w:szCs w:val="24"/>
        </w:rPr>
        <w:t>2</w:t>
      </w:r>
      <w:r w:rsidR="00726585">
        <w:rPr>
          <w:sz w:val="24"/>
          <w:szCs w:val="24"/>
        </w:rPr>
        <w:t>3</w:t>
      </w:r>
      <w:r w:rsidRPr="00BC0E43">
        <w:rPr>
          <w:sz w:val="24"/>
          <w:szCs w:val="24"/>
        </w:rPr>
        <w:t xml:space="preserve"> уч. год выполнен полностью. В течение года методическим советом было проведено четыре заседания. Проводилась работа по изучению вопросов, связанных с профессиональной подготовкой рабочих кадров. </w:t>
      </w:r>
      <w:r>
        <w:rPr>
          <w:sz w:val="24"/>
          <w:szCs w:val="24"/>
        </w:rPr>
        <w:t xml:space="preserve">В </w:t>
      </w:r>
      <w:r w:rsidRPr="00BC0E43">
        <w:rPr>
          <w:sz w:val="24"/>
          <w:szCs w:val="24"/>
        </w:rPr>
        <w:t>течение года методический совет осуществлял координацию деятельности методических объединений и определял стратегические задачи развития школы.</w:t>
      </w:r>
    </w:p>
    <w:p w:rsidR="001F17BA" w:rsidRPr="0032673B" w:rsidRDefault="001F17BA" w:rsidP="001F17BA">
      <w:pPr>
        <w:ind w:left="120" w:right="120" w:firstLine="600"/>
        <w:jc w:val="both"/>
        <w:rPr>
          <w:sz w:val="24"/>
          <w:szCs w:val="24"/>
        </w:rPr>
      </w:pPr>
      <w:r w:rsidRPr="0032673B">
        <w:rPr>
          <w:b/>
          <w:bCs/>
          <w:sz w:val="24"/>
          <w:szCs w:val="24"/>
        </w:rPr>
        <w:t xml:space="preserve">Вывод: </w:t>
      </w:r>
      <w:r w:rsidRPr="0032673B">
        <w:rPr>
          <w:sz w:val="24"/>
          <w:szCs w:val="24"/>
        </w:rPr>
        <w:t>вся деятельность методического совета способствовала росту педагогического</w:t>
      </w:r>
      <w:r w:rsidRPr="0032673B">
        <w:rPr>
          <w:b/>
          <w:bCs/>
          <w:sz w:val="24"/>
          <w:szCs w:val="24"/>
        </w:rPr>
        <w:t xml:space="preserve"> </w:t>
      </w:r>
      <w:r w:rsidRPr="0032673B">
        <w:rPr>
          <w:sz w:val="24"/>
          <w:szCs w:val="24"/>
        </w:rPr>
        <w:t>мастерства учителя, повышению качества учебно-воспитательного процесса и разработке новых стандартов.</w:t>
      </w:r>
    </w:p>
    <w:p w:rsidR="001F17BA" w:rsidRDefault="001F17BA" w:rsidP="001F17BA">
      <w:pPr>
        <w:contextualSpacing/>
        <w:jc w:val="center"/>
        <w:rPr>
          <w:b/>
          <w:sz w:val="24"/>
          <w:szCs w:val="24"/>
        </w:rPr>
      </w:pPr>
      <w:r>
        <w:rPr>
          <w:b/>
          <w:sz w:val="24"/>
          <w:szCs w:val="24"/>
        </w:rPr>
        <w:t>РЕКОМЕНДАЦИИ:</w:t>
      </w:r>
    </w:p>
    <w:p w:rsidR="001F17BA" w:rsidRDefault="001F17BA" w:rsidP="001935FA">
      <w:pPr>
        <w:widowControl/>
        <w:numPr>
          <w:ilvl w:val="0"/>
          <w:numId w:val="15"/>
        </w:numPr>
        <w:autoSpaceDE/>
        <w:autoSpaceDN/>
        <w:jc w:val="both"/>
        <w:rPr>
          <w:sz w:val="24"/>
          <w:szCs w:val="24"/>
        </w:rPr>
      </w:pPr>
      <w:r>
        <w:rPr>
          <w:sz w:val="24"/>
          <w:szCs w:val="24"/>
        </w:rPr>
        <w:t>Продолжить работу по повышении качества успеваемости в 202</w:t>
      </w:r>
      <w:r w:rsidR="00726585">
        <w:rPr>
          <w:sz w:val="24"/>
          <w:szCs w:val="24"/>
        </w:rPr>
        <w:t>3</w:t>
      </w:r>
      <w:r>
        <w:rPr>
          <w:sz w:val="24"/>
          <w:szCs w:val="24"/>
        </w:rPr>
        <w:t>-202</w:t>
      </w:r>
      <w:r w:rsidR="00726585">
        <w:rPr>
          <w:sz w:val="24"/>
          <w:szCs w:val="24"/>
        </w:rPr>
        <w:t>4</w:t>
      </w:r>
      <w:r>
        <w:rPr>
          <w:sz w:val="24"/>
          <w:szCs w:val="24"/>
        </w:rPr>
        <w:t xml:space="preserve"> учебном году. </w:t>
      </w:r>
    </w:p>
    <w:p w:rsidR="001F17BA" w:rsidRDefault="001F17BA" w:rsidP="001935FA">
      <w:pPr>
        <w:widowControl/>
        <w:numPr>
          <w:ilvl w:val="0"/>
          <w:numId w:val="15"/>
        </w:numPr>
        <w:autoSpaceDE/>
        <w:autoSpaceDN/>
        <w:jc w:val="both"/>
        <w:rPr>
          <w:sz w:val="24"/>
          <w:szCs w:val="24"/>
        </w:rPr>
      </w:pPr>
      <w:r>
        <w:rPr>
          <w:sz w:val="24"/>
          <w:szCs w:val="24"/>
        </w:rPr>
        <w:t>Обеспечить своевременную работу с обучающимися имеющими одну тройку – это резерв школы.</w:t>
      </w:r>
    </w:p>
    <w:p w:rsidR="001F17BA" w:rsidRDefault="001F17BA" w:rsidP="001935FA">
      <w:pPr>
        <w:widowControl/>
        <w:numPr>
          <w:ilvl w:val="0"/>
          <w:numId w:val="15"/>
        </w:numPr>
        <w:autoSpaceDE/>
        <w:autoSpaceDN/>
        <w:jc w:val="both"/>
        <w:rPr>
          <w:sz w:val="24"/>
          <w:szCs w:val="24"/>
        </w:rPr>
      </w:pPr>
      <w:r>
        <w:rPr>
          <w:sz w:val="24"/>
          <w:szCs w:val="24"/>
        </w:rPr>
        <w:t xml:space="preserve">Стремиться реализовать образовательный потенциал ученика. (Развитие индивидуальных возможностей ребёнка, создание адаптирующих условий, особая организация учебного процесса, способствующая созданию и реализации индивидуальной образовательной траектории школьника). </w:t>
      </w:r>
    </w:p>
    <w:p w:rsidR="001F17BA" w:rsidRDefault="001F17BA" w:rsidP="001935FA">
      <w:pPr>
        <w:widowControl/>
        <w:numPr>
          <w:ilvl w:val="0"/>
          <w:numId w:val="15"/>
        </w:numPr>
        <w:autoSpaceDE/>
        <w:autoSpaceDN/>
        <w:jc w:val="both"/>
        <w:rPr>
          <w:sz w:val="24"/>
          <w:szCs w:val="24"/>
        </w:rPr>
      </w:pPr>
      <w:r>
        <w:rPr>
          <w:sz w:val="24"/>
          <w:szCs w:val="24"/>
        </w:rPr>
        <w:t>Продолжать работу по преемственности на первой и второй ступенях обучения.</w:t>
      </w:r>
    </w:p>
    <w:p w:rsidR="001F17BA" w:rsidRDefault="001F17BA" w:rsidP="001935FA">
      <w:pPr>
        <w:widowControl/>
        <w:numPr>
          <w:ilvl w:val="0"/>
          <w:numId w:val="15"/>
        </w:numPr>
        <w:autoSpaceDE/>
        <w:autoSpaceDN/>
        <w:jc w:val="both"/>
        <w:rPr>
          <w:sz w:val="24"/>
          <w:szCs w:val="24"/>
        </w:rPr>
      </w:pPr>
      <w:r>
        <w:rPr>
          <w:sz w:val="24"/>
          <w:szCs w:val="24"/>
        </w:rPr>
        <w:t>Учителям предметникам и классным руководителям использовать в работе все средства и способы для улучшения качества обучения.</w:t>
      </w:r>
    </w:p>
    <w:p w:rsidR="001F17BA" w:rsidRDefault="001F17BA" w:rsidP="001935FA">
      <w:pPr>
        <w:widowControl/>
        <w:numPr>
          <w:ilvl w:val="0"/>
          <w:numId w:val="15"/>
        </w:numPr>
        <w:autoSpaceDE/>
        <w:autoSpaceDN/>
        <w:jc w:val="both"/>
        <w:rPr>
          <w:sz w:val="24"/>
          <w:szCs w:val="24"/>
        </w:rPr>
      </w:pPr>
      <w:r>
        <w:rPr>
          <w:sz w:val="24"/>
          <w:szCs w:val="24"/>
        </w:rPr>
        <w:t>Взять на контроль и отслеживать успешность обучения обучающихся в динамике.</w:t>
      </w:r>
    </w:p>
    <w:p w:rsidR="001F17BA" w:rsidRDefault="001F17BA" w:rsidP="001935FA">
      <w:pPr>
        <w:widowControl/>
        <w:numPr>
          <w:ilvl w:val="0"/>
          <w:numId w:val="15"/>
        </w:numPr>
        <w:autoSpaceDE/>
        <w:autoSpaceDN/>
        <w:jc w:val="both"/>
        <w:rPr>
          <w:sz w:val="24"/>
          <w:szCs w:val="24"/>
        </w:rPr>
      </w:pPr>
      <w:r>
        <w:rPr>
          <w:sz w:val="24"/>
          <w:szCs w:val="24"/>
        </w:rPr>
        <w:t>Оказать неуспевающим обучающимся помощь, включив в коррекционную работу учителей -  предметников и родителей.</w:t>
      </w:r>
    </w:p>
    <w:p w:rsidR="001F17BA" w:rsidRDefault="001F17BA" w:rsidP="001935FA">
      <w:pPr>
        <w:widowControl/>
        <w:numPr>
          <w:ilvl w:val="0"/>
          <w:numId w:val="15"/>
        </w:numPr>
        <w:autoSpaceDE/>
        <w:autoSpaceDN/>
        <w:jc w:val="both"/>
        <w:rPr>
          <w:sz w:val="24"/>
          <w:szCs w:val="24"/>
        </w:rPr>
      </w:pPr>
      <w:r>
        <w:rPr>
          <w:sz w:val="24"/>
          <w:szCs w:val="24"/>
        </w:rPr>
        <w:t>Обеспечить сохранение контингента обучающихся.</w:t>
      </w:r>
    </w:p>
    <w:p w:rsidR="001F17BA" w:rsidRDefault="001F17BA" w:rsidP="001935FA">
      <w:pPr>
        <w:widowControl/>
        <w:numPr>
          <w:ilvl w:val="0"/>
          <w:numId w:val="15"/>
        </w:numPr>
        <w:autoSpaceDE/>
        <w:autoSpaceDN/>
        <w:jc w:val="both"/>
        <w:rPr>
          <w:sz w:val="24"/>
          <w:szCs w:val="24"/>
        </w:rPr>
      </w:pPr>
      <w:r>
        <w:rPr>
          <w:sz w:val="24"/>
          <w:szCs w:val="24"/>
        </w:rPr>
        <w:t xml:space="preserve"> Задача каждой ступени – создание предпосылок для перехода на следующую ступень, уменьшить риск возрастного–психологического кризиса.</w:t>
      </w:r>
    </w:p>
    <w:p w:rsidR="001F17BA" w:rsidRDefault="001F17BA" w:rsidP="001935FA">
      <w:pPr>
        <w:widowControl/>
        <w:numPr>
          <w:ilvl w:val="0"/>
          <w:numId w:val="15"/>
        </w:numPr>
        <w:autoSpaceDE/>
        <w:autoSpaceDN/>
        <w:jc w:val="both"/>
        <w:rPr>
          <w:sz w:val="24"/>
          <w:szCs w:val="24"/>
        </w:rPr>
      </w:pPr>
      <w:r>
        <w:rPr>
          <w:sz w:val="24"/>
          <w:szCs w:val="24"/>
        </w:rPr>
        <w:t xml:space="preserve"> Разработать вариативные программы и использовать преемственность технологий обучения при переходе на новую ступень обучения.</w:t>
      </w:r>
    </w:p>
    <w:p w:rsidR="001F17BA" w:rsidRDefault="001F17BA" w:rsidP="001935FA">
      <w:pPr>
        <w:widowControl/>
        <w:numPr>
          <w:ilvl w:val="0"/>
          <w:numId w:val="15"/>
        </w:numPr>
        <w:autoSpaceDE/>
        <w:autoSpaceDN/>
        <w:jc w:val="both"/>
        <w:rPr>
          <w:sz w:val="24"/>
          <w:szCs w:val="24"/>
        </w:rPr>
      </w:pPr>
      <w:r>
        <w:rPr>
          <w:sz w:val="24"/>
          <w:szCs w:val="24"/>
        </w:rPr>
        <w:t>Продолжить работу по созданию благоприятной мотивационной среды.</w:t>
      </w:r>
    </w:p>
    <w:p w:rsidR="001F17BA" w:rsidRDefault="001F17BA" w:rsidP="001935FA">
      <w:pPr>
        <w:widowControl/>
        <w:numPr>
          <w:ilvl w:val="0"/>
          <w:numId w:val="15"/>
        </w:numPr>
        <w:autoSpaceDE/>
        <w:autoSpaceDN/>
        <w:jc w:val="both"/>
        <w:rPr>
          <w:sz w:val="24"/>
          <w:szCs w:val="24"/>
        </w:rPr>
      </w:pPr>
      <w:r>
        <w:rPr>
          <w:sz w:val="24"/>
          <w:szCs w:val="24"/>
        </w:rPr>
        <w:t>Продолжить укрепление нравственно здоровых отношений в педагогическом коллективе, ученическом и родительском сообществе, осуществлять социализацию обучающихся, дальнейшее развитие социальной компетентности.</w:t>
      </w:r>
    </w:p>
    <w:p w:rsidR="001F17BA" w:rsidRDefault="001F17BA" w:rsidP="001935FA">
      <w:pPr>
        <w:widowControl/>
        <w:numPr>
          <w:ilvl w:val="0"/>
          <w:numId w:val="15"/>
        </w:numPr>
        <w:autoSpaceDE/>
        <w:autoSpaceDN/>
        <w:jc w:val="both"/>
        <w:rPr>
          <w:sz w:val="24"/>
          <w:szCs w:val="24"/>
        </w:rPr>
      </w:pPr>
      <w:r>
        <w:rPr>
          <w:sz w:val="24"/>
          <w:szCs w:val="24"/>
        </w:rPr>
        <w:t>Учебно-методической службе целенаправленно осуществить переход от репродуктивного к деятельностному подходу.</w:t>
      </w:r>
    </w:p>
    <w:p w:rsidR="001F17BA" w:rsidRDefault="001F17BA" w:rsidP="001935FA">
      <w:pPr>
        <w:widowControl/>
        <w:numPr>
          <w:ilvl w:val="0"/>
          <w:numId w:val="15"/>
        </w:numPr>
        <w:autoSpaceDE/>
        <w:autoSpaceDN/>
        <w:jc w:val="both"/>
        <w:rPr>
          <w:sz w:val="24"/>
          <w:szCs w:val="24"/>
        </w:rPr>
      </w:pPr>
      <w:r>
        <w:rPr>
          <w:sz w:val="24"/>
          <w:szCs w:val="24"/>
        </w:rPr>
        <w:t>Обратить внимание на культуру организации учебного труда (степень самостоятельности, владение приёмами самоконтроля и самопроверки, отношение к учению, умение находить рациональные способы решения).</w:t>
      </w:r>
    </w:p>
    <w:p w:rsidR="001F17BA" w:rsidRDefault="001F17BA" w:rsidP="001935FA">
      <w:pPr>
        <w:widowControl/>
        <w:numPr>
          <w:ilvl w:val="0"/>
          <w:numId w:val="15"/>
        </w:numPr>
        <w:autoSpaceDE/>
        <w:autoSpaceDN/>
        <w:jc w:val="both"/>
        <w:rPr>
          <w:sz w:val="24"/>
          <w:szCs w:val="24"/>
        </w:rPr>
      </w:pPr>
      <w:r>
        <w:rPr>
          <w:sz w:val="24"/>
          <w:szCs w:val="24"/>
        </w:rPr>
        <w:t>В отношении каждого обучающегося учитывать результаты диагностики обученности и обучаемости и направлять своё личное взаимодействие на  ОУУН, чтобы формировалась позитивная учебная мотивация, удовлетворялись социально-психологические потребности (познавательный интерес к знаниям, к способам их добывания: саморазвития, достижения, одобрения).</w:t>
      </w:r>
    </w:p>
    <w:p w:rsidR="001F17BA" w:rsidRDefault="001F17BA" w:rsidP="001F17BA">
      <w:pPr>
        <w:tabs>
          <w:tab w:val="left" w:pos="3064"/>
        </w:tabs>
        <w:contextualSpacing/>
        <w:jc w:val="center"/>
        <w:rPr>
          <w:b/>
          <w:sz w:val="24"/>
          <w:szCs w:val="24"/>
          <w:lang w:eastAsia="ru-RU"/>
        </w:rPr>
      </w:pPr>
      <w:r>
        <w:rPr>
          <w:b/>
          <w:sz w:val="24"/>
          <w:szCs w:val="24"/>
          <w:lang w:eastAsia="ru-RU"/>
        </w:rPr>
        <w:t>ЗАДАЧИ НА 202</w:t>
      </w:r>
      <w:r w:rsidR="00726585">
        <w:rPr>
          <w:b/>
          <w:sz w:val="24"/>
          <w:szCs w:val="24"/>
          <w:lang w:eastAsia="ru-RU"/>
        </w:rPr>
        <w:t>3</w:t>
      </w:r>
      <w:r>
        <w:rPr>
          <w:b/>
          <w:sz w:val="24"/>
          <w:szCs w:val="24"/>
          <w:lang w:eastAsia="ru-RU"/>
        </w:rPr>
        <w:t xml:space="preserve"> -202</w:t>
      </w:r>
      <w:r w:rsidR="00726585">
        <w:rPr>
          <w:b/>
          <w:sz w:val="24"/>
          <w:szCs w:val="24"/>
          <w:lang w:eastAsia="ru-RU"/>
        </w:rPr>
        <w:t>4</w:t>
      </w:r>
      <w:r>
        <w:rPr>
          <w:b/>
          <w:sz w:val="24"/>
          <w:szCs w:val="24"/>
          <w:lang w:eastAsia="ru-RU"/>
        </w:rPr>
        <w:t xml:space="preserve"> УЧЕБНЫЙ ГОД</w:t>
      </w:r>
    </w:p>
    <w:p w:rsidR="001F17BA" w:rsidRDefault="001F17BA" w:rsidP="001935FA">
      <w:pPr>
        <w:pStyle w:val="a4"/>
        <w:widowControl/>
        <w:numPr>
          <w:ilvl w:val="0"/>
          <w:numId w:val="16"/>
        </w:numPr>
        <w:autoSpaceDE/>
        <w:autoSpaceDN/>
        <w:contextualSpacing/>
        <w:jc w:val="both"/>
        <w:rPr>
          <w:sz w:val="24"/>
          <w:szCs w:val="24"/>
          <w:lang w:eastAsia="ru-RU"/>
        </w:rPr>
      </w:pPr>
      <w:r>
        <w:rPr>
          <w:sz w:val="24"/>
          <w:szCs w:val="24"/>
          <w:lang w:eastAsia="ru-RU"/>
        </w:rPr>
        <w:t>Обеспечивать качество, эффективность, доступность, открытость и вариативность образовательных услуг.</w:t>
      </w:r>
    </w:p>
    <w:p w:rsidR="001F17BA" w:rsidRDefault="001F17BA" w:rsidP="001935FA">
      <w:pPr>
        <w:pStyle w:val="a4"/>
        <w:widowControl/>
        <w:numPr>
          <w:ilvl w:val="0"/>
          <w:numId w:val="16"/>
        </w:numPr>
        <w:autoSpaceDE/>
        <w:autoSpaceDN/>
        <w:contextualSpacing/>
        <w:jc w:val="both"/>
        <w:rPr>
          <w:sz w:val="24"/>
          <w:szCs w:val="24"/>
          <w:lang w:eastAsia="ru-RU"/>
        </w:rPr>
      </w:pPr>
      <w:r>
        <w:rPr>
          <w:sz w:val="24"/>
          <w:szCs w:val="24"/>
          <w:lang w:eastAsia="ru-RU"/>
        </w:rPr>
        <w:t>Использовать в работе модели учета индивидуального прогресса обучающегося и педагога.</w:t>
      </w:r>
    </w:p>
    <w:p w:rsidR="001F17BA" w:rsidRDefault="001F17BA" w:rsidP="001935FA">
      <w:pPr>
        <w:pStyle w:val="a4"/>
        <w:widowControl/>
        <w:numPr>
          <w:ilvl w:val="0"/>
          <w:numId w:val="16"/>
        </w:numPr>
        <w:autoSpaceDE/>
        <w:autoSpaceDN/>
        <w:contextualSpacing/>
        <w:jc w:val="both"/>
        <w:rPr>
          <w:sz w:val="24"/>
          <w:szCs w:val="24"/>
          <w:lang w:eastAsia="ru-RU"/>
        </w:rPr>
      </w:pPr>
      <w:r>
        <w:rPr>
          <w:sz w:val="24"/>
          <w:szCs w:val="24"/>
          <w:lang w:eastAsia="ru-RU"/>
        </w:rPr>
        <w:t>Использовать на качественно новом уровне формы и методы работы с одаренными, слабоуспевающими, имеющими проблемы со здоровьем детьми.</w:t>
      </w:r>
    </w:p>
    <w:p w:rsidR="001F17BA" w:rsidRDefault="001F17BA" w:rsidP="001935FA">
      <w:pPr>
        <w:pStyle w:val="a4"/>
        <w:widowControl/>
        <w:numPr>
          <w:ilvl w:val="0"/>
          <w:numId w:val="16"/>
        </w:numPr>
        <w:autoSpaceDE/>
        <w:autoSpaceDN/>
        <w:contextualSpacing/>
        <w:jc w:val="both"/>
        <w:rPr>
          <w:sz w:val="24"/>
          <w:szCs w:val="24"/>
          <w:lang w:eastAsia="ru-RU"/>
        </w:rPr>
      </w:pPr>
      <w:r>
        <w:rPr>
          <w:sz w:val="24"/>
          <w:szCs w:val="24"/>
          <w:lang w:eastAsia="ru-RU"/>
        </w:rPr>
        <w:t>Обогащать традиционную классно-урочную систему активными способами организации учебной, познавательной и развивающей деятельности – конференциями, учебными играми, проектами, фестивалями, образовательными экспедициями, включающими детей в процессы мыслекоммуникации, необходимые новой школе будущего.</w:t>
      </w:r>
    </w:p>
    <w:p w:rsidR="001F17BA" w:rsidRDefault="001F17BA" w:rsidP="001935FA">
      <w:pPr>
        <w:pStyle w:val="a4"/>
        <w:widowControl/>
        <w:numPr>
          <w:ilvl w:val="0"/>
          <w:numId w:val="16"/>
        </w:numPr>
        <w:autoSpaceDE/>
        <w:autoSpaceDN/>
        <w:contextualSpacing/>
        <w:jc w:val="both"/>
        <w:rPr>
          <w:sz w:val="24"/>
          <w:szCs w:val="24"/>
          <w:lang w:eastAsia="ru-RU"/>
        </w:rPr>
      </w:pPr>
      <w:r>
        <w:rPr>
          <w:sz w:val="24"/>
          <w:szCs w:val="24"/>
          <w:lang w:eastAsia="ru-RU"/>
        </w:rPr>
        <w:t>Формировать здоровьесберегающую образовательную среду, обеспечивающую сохранение здоровья участников образовательного процесса.</w:t>
      </w:r>
    </w:p>
    <w:p w:rsidR="001F17BA" w:rsidRDefault="001F17BA" w:rsidP="001935FA">
      <w:pPr>
        <w:pStyle w:val="a4"/>
        <w:widowControl/>
        <w:numPr>
          <w:ilvl w:val="0"/>
          <w:numId w:val="16"/>
        </w:numPr>
        <w:autoSpaceDE/>
        <w:autoSpaceDN/>
        <w:contextualSpacing/>
        <w:jc w:val="both"/>
        <w:rPr>
          <w:sz w:val="24"/>
          <w:szCs w:val="24"/>
          <w:lang w:eastAsia="ru-RU"/>
        </w:rPr>
      </w:pPr>
      <w:r>
        <w:rPr>
          <w:sz w:val="24"/>
          <w:szCs w:val="24"/>
          <w:lang w:eastAsia="ru-RU"/>
        </w:rPr>
        <w:t>Формировать духовно-нравственные основы развития и социализации личности в поликультурной среде на основе толерантного подхода.</w:t>
      </w:r>
    </w:p>
    <w:p w:rsidR="001F17BA" w:rsidRDefault="001F17BA" w:rsidP="001935FA">
      <w:pPr>
        <w:pStyle w:val="a4"/>
        <w:widowControl/>
        <w:numPr>
          <w:ilvl w:val="0"/>
          <w:numId w:val="16"/>
        </w:numPr>
        <w:autoSpaceDE/>
        <w:autoSpaceDN/>
        <w:contextualSpacing/>
        <w:jc w:val="both"/>
        <w:rPr>
          <w:sz w:val="24"/>
          <w:szCs w:val="24"/>
          <w:lang w:eastAsia="ru-RU"/>
        </w:rPr>
      </w:pPr>
      <w:r>
        <w:rPr>
          <w:sz w:val="24"/>
          <w:szCs w:val="24"/>
          <w:lang w:eastAsia="ru-RU"/>
        </w:rPr>
        <w:lastRenderedPageBreak/>
        <w:t>Создавать условия для продуктивного использования ресурса детства в целях получения образования, адекватного творческой индивидуальности личности и её позитивной социализации.</w:t>
      </w:r>
    </w:p>
    <w:p w:rsidR="001F17BA" w:rsidRDefault="001F17BA" w:rsidP="001935FA">
      <w:pPr>
        <w:pStyle w:val="a4"/>
        <w:widowControl/>
        <w:numPr>
          <w:ilvl w:val="0"/>
          <w:numId w:val="16"/>
        </w:numPr>
        <w:autoSpaceDE/>
        <w:autoSpaceDN/>
        <w:contextualSpacing/>
        <w:jc w:val="both"/>
        <w:rPr>
          <w:sz w:val="24"/>
          <w:szCs w:val="24"/>
          <w:lang w:eastAsia="ru-RU"/>
        </w:rPr>
      </w:pPr>
      <w:r>
        <w:rPr>
          <w:sz w:val="24"/>
          <w:szCs w:val="24"/>
          <w:lang w:eastAsia="ru-RU"/>
        </w:rPr>
        <w:t>Развивать систему мотивации педагогических и управленческих кадров.</w:t>
      </w:r>
    </w:p>
    <w:p w:rsidR="001F17BA" w:rsidRDefault="001F17BA" w:rsidP="001F17BA">
      <w:pPr>
        <w:pStyle w:val="a4"/>
        <w:jc w:val="both"/>
        <w:rPr>
          <w:sz w:val="24"/>
          <w:szCs w:val="24"/>
          <w:lang w:eastAsia="ru-RU"/>
        </w:rPr>
      </w:pPr>
    </w:p>
    <w:p w:rsidR="001F17BA" w:rsidRDefault="001F17BA" w:rsidP="001F17BA">
      <w:pPr>
        <w:pStyle w:val="a4"/>
        <w:jc w:val="both"/>
        <w:rPr>
          <w:sz w:val="24"/>
          <w:szCs w:val="24"/>
          <w:lang w:eastAsia="ru-RU"/>
        </w:rPr>
      </w:pPr>
    </w:p>
    <w:p w:rsidR="001D6F17" w:rsidRPr="001D6F17" w:rsidRDefault="001D6F17" w:rsidP="001D6F17">
      <w:pPr>
        <w:pStyle w:val="a3"/>
        <w:spacing w:before="90" w:line="276" w:lineRule="auto"/>
        <w:ind w:right="140"/>
        <w:rPr>
          <w:sz w:val="26"/>
        </w:rPr>
      </w:pPr>
    </w:p>
    <w:p w:rsidR="00F727DE" w:rsidRDefault="00F727DE">
      <w:pPr>
        <w:pStyle w:val="a3"/>
        <w:rPr>
          <w:sz w:val="26"/>
        </w:rPr>
      </w:pPr>
    </w:p>
    <w:p w:rsidR="00F727DE" w:rsidRDefault="00F727DE">
      <w:pPr>
        <w:pStyle w:val="a3"/>
        <w:rPr>
          <w:sz w:val="36"/>
        </w:rPr>
      </w:pPr>
    </w:p>
    <w:p w:rsidR="00F727DE" w:rsidRDefault="006154CF" w:rsidP="00FA3E10">
      <w:pPr>
        <w:pStyle w:val="a3"/>
        <w:tabs>
          <w:tab w:val="left" w:pos="6931"/>
        </w:tabs>
        <w:spacing w:before="1"/>
        <w:ind w:left="232" w:right="1494"/>
      </w:pPr>
      <w:r>
        <w:t>Директор</w:t>
      </w:r>
      <w:r>
        <w:rPr>
          <w:spacing w:val="-3"/>
        </w:rPr>
        <w:t xml:space="preserve"> </w:t>
      </w:r>
      <w:r>
        <w:t>МБОУ</w:t>
      </w:r>
      <w:r>
        <w:rPr>
          <w:spacing w:val="2"/>
        </w:rPr>
        <w:t xml:space="preserve"> </w:t>
      </w:r>
      <w:r>
        <w:t>«</w:t>
      </w:r>
      <w:r w:rsidR="00FA3E10">
        <w:t>Кубяковская СОШ</w:t>
      </w:r>
      <w:r>
        <w:t>»</w:t>
      </w:r>
      <w:r>
        <w:tab/>
      </w:r>
      <w:r w:rsidR="00FA3E10">
        <w:t>Мухамадиева Л.Р.</w:t>
      </w:r>
      <w:r>
        <w:rPr>
          <w:spacing w:val="-57"/>
        </w:rPr>
        <w:t xml:space="preserve"> </w:t>
      </w:r>
      <w:r w:rsidR="00FA3E10">
        <w:t>Муслюмовский</w:t>
      </w:r>
      <w:r>
        <w:rPr>
          <w:spacing w:val="-1"/>
        </w:rPr>
        <w:t xml:space="preserve"> </w:t>
      </w:r>
      <w:r>
        <w:t>муниципальный район</w:t>
      </w:r>
    </w:p>
    <w:sectPr w:rsidR="00F727DE">
      <w:footerReference w:type="default" r:id="rId9"/>
      <w:type w:val="continuous"/>
      <w:pgSz w:w="11910" w:h="16840"/>
      <w:pgMar w:top="840" w:right="440" w:bottom="1200" w:left="620" w:header="0" w:footer="98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60E0" w:rsidRDefault="007060E0">
      <w:r>
        <w:separator/>
      </w:r>
    </w:p>
  </w:endnote>
  <w:endnote w:type="continuationSeparator" w:id="0">
    <w:p w:rsidR="007060E0" w:rsidRDefault="00706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OpenSymbol">
    <w:altName w:val="Times New Roman"/>
    <w:charset w:val="00"/>
    <w:family w:val="auto"/>
    <w:pitch w:val="variable"/>
    <w:sig w:usb0="800000AF"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CC"/>
    <w:family w:val="roman"/>
    <w:pitch w:val="variable"/>
    <w:sig w:usb0="E00006FF" w:usb1="420024FF" w:usb2="02000000" w:usb3="00000000" w:csb0="0000019F" w:csb1="00000000"/>
  </w:font>
  <w:font w:name="Trebuchet MS">
    <w:panose1 w:val="020B0603020202020204"/>
    <w:charset w:val="CC"/>
    <w:family w:val="swiss"/>
    <w:pitch w:val="variable"/>
    <w:sig w:usb0="00000687" w:usb1="00000000" w:usb2="00000000" w:usb3="00000000" w:csb0="0000009F" w:csb1="00000000"/>
  </w:font>
  <w:font w:name="DejaVu Sans">
    <w:altName w:val="Arial"/>
    <w:charset w:val="CC"/>
    <w:family w:val="swiss"/>
    <w:pitch w:val="default"/>
    <w:sig w:usb0="00000000" w:usb1="D200FDFF" w:usb2="0A04602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11FC" w:rsidRDefault="00B011FC">
    <w:pPr>
      <w:pStyle w:val="a3"/>
      <w:spacing w:line="14" w:lineRule="auto"/>
      <w:rPr>
        <w:sz w:val="20"/>
      </w:rPr>
    </w:pPr>
    <w:r>
      <w:rPr>
        <w:noProof/>
        <w:lang w:eastAsia="ru-RU"/>
      </w:rPr>
      <mc:AlternateContent>
        <mc:Choice Requires="wps">
          <w:drawing>
            <wp:anchor distT="0" distB="0" distL="114300" distR="114300" simplePos="0" relativeHeight="251657728" behindDoc="1" locked="0" layoutInCell="1" allowOverlap="1">
              <wp:simplePos x="0" y="0"/>
              <wp:positionH relativeFrom="page">
                <wp:posOffset>3672205</wp:posOffset>
              </wp:positionH>
              <wp:positionV relativeFrom="page">
                <wp:posOffset>9916160</wp:posOffset>
              </wp:positionV>
              <wp:extent cx="232410" cy="165735"/>
              <wp:effectExtent l="0" t="0" r="0" b="0"/>
              <wp:wrapNone/>
              <wp:docPr id="3"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11FC" w:rsidRDefault="00B011FC">
                          <w:pPr>
                            <w:spacing w:line="245" w:lineRule="exact"/>
                            <w:ind w:left="60"/>
                            <w:rPr>
                              <w:rFonts w:ascii="Calibri"/>
                            </w:rPr>
                          </w:pPr>
                          <w:r>
                            <w:fldChar w:fldCharType="begin"/>
                          </w:r>
                          <w:r>
                            <w:rPr>
                              <w:rFonts w:ascii="Calibri"/>
                            </w:rPr>
                            <w:instrText xml:space="preserve"> PAGE </w:instrText>
                          </w:r>
                          <w:r>
                            <w:fldChar w:fldCharType="separate"/>
                          </w:r>
                          <w:r w:rsidR="00965B48">
                            <w:rPr>
                              <w:rFonts w:ascii="Calibri"/>
                              <w:noProof/>
                            </w:rPr>
                            <w:t>16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 o:spid="_x0000_s1026" type="#_x0000_t202" style="position:absolute;margin-left:289.15pt;margin-top:780.8pt;width:18.3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" filled="f" stroked="f">
              <v:textbox inset="0,0,0,0">
                <w:txbxContent>
                  <w:p w:rsidR="00B011FC" w:rsidRDefault="00B011FC">
                    <w:pPr>
                      <w:spacing w:line="245" w:lineRule="exact"/>
                      <w:ind w:left="60"/>
                      <w:rPr>
                        <w:rFonts w:ascii="Calibri"/>
                      </w:rPr>
                    </w:pPr>
                    <w:r>
                      <w:fldChar w:fldCharType="begin"/>
                    </w:r>
                    <w:r>
                      <w:rPr>
                        <w:rFonts w:ascii="Calibri"/>
                      </w:rPr>
                      <w:instrText xml:space="preserve"> PAGE </w:instrText>
                    </w:r>
                    <w:r>
                      <w:fldChar w:fldCharType="separate"/>
                    </w:r>
                    <w:r w:rsidR="00965B48">
                      <w:rPr>
                        <w:rFonts w:ascii="Calibri"/>
                        <w:noProof/>
                      </w:rPr>
                      <w:t>16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60E0" w:rsidRDefault="007060E0">
      <w:r>
        <w:separator/>
      </w:r>
    </w:p>
  </w:footnote>
  <w:footnote w:type="continuationSeparator" w:id="0">
    <w:p w:rsidR="007060E0" w:rsidRDefault="007060E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7A8CCB1A"/>
    <w:lvl w:ilvl="0">
      <w:numFmt w:val="bullet"/>
      <w:lvlText w:val="*"/>
      <w:lvlJc w:val="left"/>
      <w:pPr>
        <w:ind w:left="0" w:firstLine="0"/>
      </w:pPr>
    </w:lvl>
  </w:abstractNum>
  <w:abstractNum w:abstractNumId="1" w15:restartNumberingAfterBreak="0">
    <w:nsid w:val="00000001"/>
    <w:multiLevelType w:val="singleLevel"/>
    <w:tmpl w:val="00000001"/>
    <w:name w:val="WW8Num1"/>
    <w:lvl w:ilvl="0">
      <w:start w:val="1"/>
      <w:numFmt w:val="bullet"/>
      <w:lvlText w:val="-"/>
      <w:lvlJc w:val="left"/>
      <w:pPr>
        <w:tabs>
          <w:tab w:val="num" w:pos="540"/>
        </w:tabs>
        <w:ind w:left="540" w:hanging="540"/>
      </w:pPr>
      <w:rPr>
        <w:rFonts w:ascii="OpenSymbol" w:hAnsi="OpenSymbol"/>
      </w:rPr>
    </w:lvl>
  </w:abstractNum>
  <w:abstractNum w:abstractNumId="2" w15:restartNumberingAfterBreak="0">
    <w:nsid w:val="00000120"/>
    <w:multiLevelType w:val="hybridMultilevel"/>
    <w:tmpl w:val="CA4E9D44"/>
    <w:lvl w:ilvl="0" w:tplc="D4F2C93A">
      <w:start w:val="1"/>
      <w:numFmt w:val="bullet"/>
      <w:lvlText w:val=""/>
      <w:lvlJc w:val="left"/>
    </w:lvl>
    <w:lvl w:ilvl="1" w:tplc="50B6AE4C">
      <w:numFmt w:val="decimal"/>
      <w:lvlText w:val=""/>
      <w:lvlJc w:val="left"/>
    </w:lvl>
    <w:lvl w:ilvl="2" w:tplc="13CCC56C">
      <w:numFmt w:val="decimal"/>
      <w:lvlText w:val=""/>
      <w:lvlJc w:val="left"/>
    </w:lvl>
    <w:lvl w:ilvl="3" w:tplc="77E65766">
      <w:numFmt w:val="decimal"/>
      <w:lvlText w:val=""/>
      <w:lvlJc w:val="left"/>
    </w:lvl>
    <w:lvl w:ilvl="4" w:tplc="47701EFC">
      <w:numFmt w:val="decimal"/>
      <w:lvlText w:val=""/>
      <w:lvlJc w:val="left"/>
    </w:lvl>
    <w:lvl w:ilvl="5" w:tplc="28B8635E">
      <w:numFmt w:val="decimal"/>
      <w:lvlText w:val=""/>
      <w:lvlJc w:val="left"/>
    </w:lvl>
    <w:lvl w:ilvl="6" w:tplc="83A0287A">
      <w:numFmt w:val="decimal"/>
      <w:lvlText w:val=""/>
      <w:lvlJc w:val="left"/>
    </w:lvl>
    <w:lvl w:ilvl="7" w:tplc="478898DA">
      <w:numFmt w:val="decimal"/>
      <w:lvlText w:val=""/>
      <w:lvlJc w:val="left"/>
    </w:lvl>
    <w:lvl w:ilvl="8" w:tplc="7E96B4CC">
      <w:numFmt w:val="decimal"/>
      <w:lvlText w:val=""/>
      <w:lvlJc w:val="left"/>
    </w:lvl>
  </w:abstractNum>
  <w:abstractNum w:abstractNumId="3" w15:restartNumberingAfterBreak="0">
    <w:nsid w:val="00000732"/>
    <w:multiLevelType w:val="hybridMultilevel"/>
    <w:tmpl w:val="3B8E257A"/>
    <w:lvl w:ilvl="0" w:tplc="10ACE7CE">
      <w:start w:val="1"/>
      <w:numFmt w:val="bullet"/>
      <w:lvlText w:val="с"/>
      <w:lvlJc w:val="left"/>
    </w:lvl>
    <w:lvl w:ilvl="1" w:tplc="76089A84">
      <w:numFmt w:val="decimal"/>
      <w:lvlText w:val=""/>
      <w:lvlJc w:val="left"/>
    </w:lvl>
    <w:lvl w:ilvl="2" w:tplc="26E2F2BA">
      <w:numFmt w:val="decimal"/>
      <w:lvlText w:val=""/>
      <w:lvlJc w:val="left"/>
    </w:lvl>
    <w:lvl w:ilvl="3" w:tplc="8C2261EA">
      <w:numFmt w:val="decimal"/>
      <w:lvlText w:val=""/>
      <w:lvlJc w:val="left"/>
    </w:lvl>
    <w:lvl w:ilvl="4" w:tplc="D638C5C2">
      <w:numFmt w:val="decimal"/>
      <w:lvlText w:val=""/>
      <w:lvlJc w:val="left"/>
    </w:lvl>
    <w:lvl w:ilvl="5" w:tplc="2B8294E0">
      <w:numFmt w:val="decimal"/>
      <w:lvlText w:val=""/>
      <w:lvlJc w:val="left"/>
    </w:lvl>
    <w:lvl w:ilvl="6" w:tplc="EFCE75B4">
      <w:numFmt w:val="decimal"/>
      <w:lvlText w:val=""/>
      <w:lvlJc w:val="left"/>
    </w:lvl>
    <w:lvl w:ilvl="7" w:tplc="E59078BA">
      <w:numFmt w:val="decimal"/>
      <w:lvlText w:val=""/>
      <w:lvlJc w:val="left"/>
    </w:lvl>
    <w:lvl w:ilvl="8" w:tplc="02A6EC2A">
      <w:numFmt w:val="decimal"/>
      <w:lvlText w:val=""/>
      <w:lvlJc w:val="left"/>
    </w:lvl>
  </w:abstractNum>
  <w:abstractNum w:abstractNumId="4" w15:restartNumberingAfterBreak="0">
    <w:nsid w:val="000022EE"/>
    <w:multiLevelType w:val="hybridMultilevel"/>
    <w:tmpl w:val="C23059E2"/>
    <w:lvl w:ilvl="0" w:tplc="BE987354">
      <w:start w:val="1"/>
      <w:numFmt w:val="bullet"/>
      <w:lvlText w:val=""/>
      <w:lvlJc w:val="left"/>
    </w:lvl>
    <w:lvl w:ilvl="1" w:tplc="C0D2F4B8">
      <w:numFmt w:val="decimal"/>
      <w:lvlText w:val=""/>
      <w:lvlJc w:val="left"/>
    </w:lvl>
    <w:lvl w:ilvl="2" w:tplc="D50EFD76">
      <w:numFmt w:val="decimal"/>
      <w:lvlText w:val=""/>
      <w:lvlJc w:val="left"/>
    </w:lvl>
    <w:lvl w:ilvl="3" w:tplc="3856900E">
      <w:numFmt w:val="decimal"/>
      <w:lvlText w:val=""/>
      <w:lvlJc w:val="left"/>
    </w:lvl>
    <w:lvl w:ilvl="4" w:tplc="F53464F8">
      <w:numFmt w:val="decimal"/>
      <w:lvlText w:val=""/>
      <w:lvlJc w:val="left"/>
    </w:lvl>
    <w:lvl w:ilvl="5" w:tplc="18249E5E">
      <w:numFmt w:val="decimal"/>
      <w:lvlText w:val=""/>
      <w:lvlJc w:val="left"/>
    </w:lvl>
    <w:lvl w:ilvl="6" w:tplc="FFFCFD52">
      <w:numFmt w:val="decimal"/>
      <w:lvlText w:val=""/>
      <w:lvlJc w:val="left"/>
    </w:lvl>
    <w:lvl w:ilvl="7" w:tplc="CB725B7A">
      <w:numFmt w:val="decimal"/>
      <w:lvlText w:val=""/>
      <w:lvlJc w:val="left"/>
    </w:lvl>
    <w:lvl w:ilvl="8" w:tplc="A91C1A06">
      <w:numFmt w:val="decimal"/>
      <w:lvlText w:val=""/>
      <w:lvlJc w:val="left"/>
    </w:lvl>
  </w:abstractNum>
  <w:abstractNum w:abstractNumId="5" w15:restartNumberingAfterBreak="0">
    <w:nsid w:val="00004B40"/>
    <w:multiLevelType w:val="hybridMultilevel"/>
    <w:tmpl w:val="E16CAD88"/>
    <w:lvl w:ilvl="0" w:tplc="D556DD06">
      <w:start w:val="1"/>
      <w:numFmt w:val="bullet"/>
      <w:lvlText w:val="-"/>
      <w:lvlJc w:val="left"/>
    </w:lvl>
    <w:lvl w:ilvl="1" w:tplc="C122E816">
      <w:start w:val="1"/>
      <w:numFmt w:val="bullet"/>
      <w:lvlText w:val="В"/>
      <w:lvlJc w:val="left"/>
    </w:lvl>
    <w:lvl w:ilvl="2" w:tplc="3FA88C52">
      <w:numFmt w:val="decimal"/>
      <w:lvlText w:val=""/>
      <w:lvlJc w:val="left"/>
    </w:lvl>
    <w:lvl w:ilvl="3" w:tplc="8C54DCE0">
      <w:numFmt w:val="decimal"/>
      <w:lvlText w:val=""/>
      <w:lvlJc w:val="left"/>
    </w:lvl>
    <w:lvl w:ilvl="4" w:tplc="1E364922">
      <w:numFmt w:val="decimal"/>
      <w:lvlText w:val=""/>
      <w:lvlJc w:val="left"/>
    </w:lvl>
    <w:lvl w:ilvl="5" w:tplc="F6969DFE">
      <w:numFmt w:val="decimal"/>
      <w:lvlText w:val=""/>
      <w:lvlJc w:val="left"/>
    </w:lvl>
    <w:lvl w:ilvl="6" w:tplc="AC46AC84">
      <w:numFmt w:val="decimal"/>
      <w:lvlText w:val=""/>
      <w:lvlJc w:val="left"/>
    </w:lvl>
    <w:lvl w:ilvl="7" w:tplc="D940E556">
      <w:numFmt w:val="decimal"/>
      <w:lvlText w:val=""/>
      <w:lvlJc w:val="left"/>
    </w:lvl>
    <w:lvl w:ilvl="8" w:tplc="D87EF7F6">
      <w:numFmt w:val="decimal"/>
      <w:lvlText w:val=""/>
      <w:lvlJc w:val="left"/>
    </w:lvl>
  </w:abstractNum>
  <w:abstractNum w:abstractNumId="6" w15:restartNumberingAfterBreak="0">
    <w:nsid w:val="0000759A"/>
    <w:multiLevelType w:val="hybridMultilevel"/>
    <w:tmpl w:val="6A4A22BA"/>
    <w:lvl w:ilvl="0" w:tplc="B082FE30">
      <w:start w:val="1"/>
      <w:numFmt w:val="bullet"/>
      <w:lvlText w:val="В"/>
      <w:lvlJc w:val="left"/>
    </w:lvl>
    <w:lvl w:ilvl="1" w:tplc="02FCC79E">
      <w:numFmt w:val="decimal"/>
      <w:lvlText w:val=""/>
      <w:lvlJc w:val="left"/>
    </w:lvl>
    <w:lvl w:ilvl="2" w:tplc="945C1DDA">
      <w:numFmt w:val="decimal"/>
      <w:lvlText w:val=""/>
      <w:lvlJc w:val="left"/>
    </w:lvl>
    <w:lvl w:ilvl="3" w:tplc="7B74B22E">
      <w:numFmt w:val="decimal"/>
      <w:lvlText w:val=""/>
      <w:lvlJc w:val="left"/>
    </w:lvl>
    <w:lvl w:ilvl="4" w:tplc="1EAE7F46">
      <w:numFmt w:val="decimal"/>
      <w:lvlText w:val=""/>
      <w:lvlJc w:val="left"/>
    </w:lvl>
    <w:lvl w:ilvl="5" w:tplc="0B76092E">
      <w:numFmt w:val="decimal"/>
      <w:lvlText w:val=""/>
      <w:lvlJc w:val="left"/>
    </w:lvl>
    <w:lvl w:ilvl="6" w:tplc="A56CC9E2">
      <w:numFmt w:val="decimal"/>
      <w:lvlText w:val=""/>
      <w:lvlJc w:val="left"/>
    </w:lvl>
    <w:lvl w:ilvl="7" w:tplc="5DE2149A">
      <w:numFmt w:val="decimal"/>
      <w:lvlText w:val=""/>
      <w:lvlJc w:val="left"/>
    </w:lvl>
    <w:lvl w:ilvl="8" w:tplc="AC1AD34C">
      <w:numFmt w:val="decimal"/>
      <w:lvlText w:val=""/>
      <w:lvlJc w:val="left"/>
    </w:lvl>
  </w:abstractNum>
  <w:abstractNum w:abstractNumId="7" w15:restartNumberingAfterBreak="0">
    <w:nsid w:val="02702A0F"/>
    <w:multiLevelType w:val="multilevel"/>
    <w:tmpl w:val="02702A0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4CF3485"/>
    <w:multiLevelType w:val="multilevel"/>
    <w:tmpl w:val="04CF3485"/>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BE7590D"/>
    <w:multiLevelType w:val="multilevel"/>
    <w:tmpl w:val="0BE7590D"/>
    <w:lvl w:ilvl="0">
      <w:start w:val="1"/>
      <w:numFmt w:val="decimal"/>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21A35F9"/>
    <w:multiLevelType w:val="multilevel"/>
    <w:tmpl w:val="121A35F9"/>
    <w:lvl w:ilvl="0">
      <w:start w:val="1"/>
      <w:numFmt w:val="bullet"/>
      <w:lvlText w:val=""/>
      <w:lvlJc w:val="left"/>
      <w:pPr>
        <w:ind w:left="1287" w:hanging="360"/>
      </w:pPr>
      <w:rPr>
        <w:rFonts w:ascii="Wingdings" w:hAnsi="Wingdings"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11" w15:restartNumberingAfterBreak="0">
    <w:nsid w:val="25446A85"/>
    <w:multiLevelType w:val="multilevel"/>
    <w:tmpl w:val="25446A85"/>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25491440"/>
    <w:multiLevelType w:val="multilevel"/>
    <w:tmpl w:val="25491440"/>
    <w:lvl w:ilvl="0">
      <w:start w:val="1"/>
      <w:numFmt w:val="decimal"/>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790441B"/>
    <w:multiLevelType w:val="multilevel"/>
    <w:tmpl w:val="3790441B"/>
    <w:lvl w:ilvl="0">
      <w:start w:val="1"/>
      <w:numFmt w:val="bullet"/>
      <w:lvlText w:val=""/>
      <w:lvlJc w:val="left"/>
      <w:pPr>
        <w:ind w:left="1260" w:hanging="360"/>
      </w:pPr>
      <w:rPr>
        <w:rFonts w:ascii="Wingdings" w:hAnsi="Wingdings" w:hint="default"/>
      </w:rPr>
    </w:lvl>
    <w:lvl w:ilvl="1">
      <w:start w:val="1"/>
      <w:numFmt w:val="bullet"/>
      <w:lvlText w:val="o"/>
      <w:lvlJc w:val="left"/>
      <w:pPr>
        <w:ind w:left="1980" w:hanging="360"/>
      </w:pPr>
      <w:rPr>
        <w:rFonts w:ascii="Courier New" w:hAnsi="Courier New" w:cs="Courier New" w:hint="default"/>
      </w:rPr>
    </w:lvl>
    <w:lvl w:ilvl="2">
      <w:start w:val="1"/>
      <w:numFmt w:val="bullet"/>
      <w:lvlText w:val=""/>
      <w:lvlJc w:val="left"/>
      <w:pPr>
        <w:ind w:left="2700" w:hanging="360"/>
      </w:pPr>
      <w:rPr>
        <w:rFonts w:ascii="Wingdings" w:hAnsi="Wingdings" w:hint="default"/>
      </w:rPr>
    </w:lvl>
    <w:lvl w:ilvl="3">
      <w:start w:val="1"/>
      <w:numFmt w:val="bullet"/>
      <w:lvlText w:val=""/>
      <w:lvlJc w:val="left"/>
      <w:pPr>
        <w:ind w:left="3420" w:hanging="360"/>
      </w:pPr>
      <w:rPr>
        <w:rFonts w:ascii="Symbol" w:hAnsi="Symbol" w:hint="default"/>
      </w:rPr>
    </w:lvl>
    <w:lvl w:ilvl="4">
      <w:start w:val="1"/>
      <w:numFmt w:val="bullet"/>
      <w:lvlText w:val="o"/>
      <w:lvlJc w:val="left"/>
      <w:pPr>
        <w:ind w:left="4140" w:hanging="360"/>
      </w:pPr>
      <w:rPr>
        <w:rFonts w:ascii="Courier New" w:hAnsi="Courier New" w:cs="Courier New" w:hint="default"/>
      </w:rPr>
    </w:lvl>
    <w:lvl w:ilvl="5">
      <w:start w:val="1"/>
      <w:numFmt w:val="bullet"/>
      <w:lvlText w:val=""/>
      <w:lvlJc w:val="left"/>
      <w:pPr>
        <w:ind w:left="4860" w:hanging="360"/>
      </w:pPr>
      <w:rPr>
        <w:rFonts w:ascii="Wingdings" w:hAnsi="Wingdings" w:hint="default"/>
      </w:rPr>
    </w:lvl>
    <w:lvl w:ilvl="6">
      <w:start w:val="1"/>
      <w:numFmt w:val="bullet"/>
      <w:lvlText w:val=""/>
      <w:lvlJc w:val="left"/>
      <w:pPr>
        <w:ind w:left="5580" w:hanging="360"/>
      </w:pPr>
      <w:rPr>
        <w:rFonts w:ascii="Symbol" w:hAnsi="Symbol" w:hint="default"/>
      </w:rPr>
    </w:lvl>
    <w:lvl w:ilvl="7">
      <w:start w:val="1"/>
      <w:numFmt w:val="bullet"/>
      <w:lvlText w:val="o"/>
      <w:lvlJc w:val="left"/>
      <w:pPr>
        <w:ind w:left="6300" w:hanging="360"/>
      </w:pPr>
      <w:rPr>
        <w:rFonts w:ascii="Courier New" w:hAnsi="Courier New" w:cs="Courier New" w:hint="default"/>
      </w:rPr>
    </w:lvl>
    <w:lvl w:ilvl="8">
      <w:start w:val="1"/>
      <w:numFmt w:val="bullet"/>
      <w:lvlText w:val=""/>
      <w:lvlJc w:val="left"/>
      <w:pPr>
        <w:ind w:left="7020" w:hanging="360"/>
      </w:pPr>
      <w:rPr>
        <w:rFonts w:ascii="Wingdings" w:hAnsi="Wingdings" w:hint="default"/>
      </w:rPr>
    </w:lvl>
  </w:abstractNum>
  <w:abstractNum w:abstractNumId="14" w15:restartNumberingAfterBreak="0">
    <w:nsid w:val="3B7D6395"/>
    <w:multiLevelType w:val="multilevel"/>
    <w:tmpl w:val="3B7D6395"/>
    <w:lvl w:ilvl="0">
      <w:numFmt w:val="bullet"/>
      <w:lvlText w:val="-"/>
      <w:lvlJc w:val="left"/>
      <w:pPr>
        <w:ind w:left="720" w:hanging="360"/>
      </w:pPr>
      <w:rPr>
        <w:rFonts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499D5FBD"/>
    <w:multiLevelType w:val="multilevel"/>
    <w:tmpl w:val="499D5FBD"/>
    <w:lvl w:ilvl="0">
      <w:start w:val="1"/>
      <w:numFmt w:val="bullet"/>
      <w:lvlText w:val=""/>
      <w:lvlJc w:val="left"/>
      <w:pPr>
        <w:ind w:left="1287" w:hanging="360"/>
      </w:pPr>
      <w:rPr>
        <w:rFonts w:ascii="Wingdings" w:hAnsi="Wingdings"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16" w15:restartNumberingAfterBreak="0">
    <w:nsid w:val="5776414E"/>
    <w:multiLevelType w:val="singleLevel"/>
    <w:tmpl w:val="5776414E"/>
    <w:lvl w:ilvl="0">
      <w:start w:val="2"/>
      <w:numFmt w:val="decimal"/>
      <w:suff w:val="space"/>
      <w:lvlText w:val="%1."/>
      <w:lvlJc w:val="left"/>
    </w:lvl>
  </w:abstractNum>
  <w:abstractNum w:abstractNumId="17" w15:restartNumberingAfterBreak="0">
    <w:nsid w:val="5E7A3EF9"/>
    <w:multiLevelType w:val="multilevel"/>
    <w:tmpl w:val="5E7A3EF9"/>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380"/>
        </w:tabs>
        <w:ind w:left="1380" w:hanging="360"/>
      </w:pPr>
      <w:rPr>
        <w:rFonts w:ascii="Courier New" w:hAnsi="Courier New" w:cs="Courier New" w:hint="default"/>
      </w:rPr>
    </w:lvl>
    <w:lvl w:ilvl="2">
      <w:start w:val="1"/>
      <w:numFmt w:val="bullet"/>
      <w:lvlText w:val=""/>
      <w:lvlJc w:val="left"/>
      <w:pPr>
        <w:tabs>
          <w:tab w:val="num" w:pos="2100"/>
        </w:tabs>
        <w:ind w:left="2100" w:hanging="360"/>
      </w:pPr>
      <w:rPr>
        <w:rFonts w:ascii="Wingdings" w:hAnsi="Wingdings" w:hint="default"/>
      </w:rPr>
    </w:lvl>
    <w:lvl w:ilvl="3">
      <w:start w:val="1"/>
      <w:numFmt w:val="bullet"/>
      <w:lvlText w:val=""/>
      <w:lvlJc w:val="left"/>
      <w:pPr>
        <w:tabs>
          <w:tab w:val="num" w:pos="2820"/>
        </w:tabs>
        <w:ind w:left="2820" w:hanging="360"/>
      </w:pPr>
      <w:rPr>
        <w:rFonts w:ascii="Symbol" w:hAnsi="Symbol" w:hint="default"/>
      </w:rPr>
    </w:lvl>
    <w:lvl w:ilvl="4">
      <w:start w:val="1"/>
      <w:numFmt w:val="bullet"/>
      <w:lvlText w:val="o"/>
      <w:lvlJc w:val="left"/>
      <w:pPr>
        <w:tabs>
          <w:tab w:val="num" w:pos="3540"/>
        </w:tabs>
        <w:ind w:left="3540" w:hanging="360"/>
      </w:pPr>
      <w:rPr>
        <w:rFonts w:ascii="Courier New" w:hAnsi="Courier New" w:cs="Courier New" w:hint="default"/>
      </w:rPr>
    </w:lvl>
    <w:lvl w:ilvl="5">
      <w:start w:val="1"/>
      <w:numFmt w:val="bullet"/>
      <w:lvlText w:val=""/>
      <w:lvlJc w:val="left"/>
      <w:pPr>
        <w:tabs>
          <w:tab w:val="num" w:pos="4260"/>
        </w:tabs>
        <w:ind w:left="4260" w:hanging="360"/>
      </w:pPr>
      <w:rPr>
        <w:rFonts w:ascii="Wingdings" w:hAnsi="Wingdings" w:hint="default"/>
      </w:rPr>
    </w:lvl>
    <w:lvl w:ilvl="6">
      <w:start w:val="1"/>
      <w:numFmt w:val="bullet"/>
      <w:lvlText w:val=""/>
      <w:lvlJc w:val="left"/>
      <w:pPr>
        <w:tabs>
          <w:tab w:val="num" w:pos="4980"/>
        </w:tabs>
        <w:ind w:left="4980" w:hanging="360"/>
      </w:pPr>
      <w:rPr>
        <w:rFonts w:ascii="Symbol" w:hAnsi="Symbol" w:hint="default"/>
      </w:rPr>
    </w:lvl>
    <w:lvl w:ilvl="7">
      <w:start w:val="1"/>
      <w:numFmt w:val="bullet"/>
      <w:lvlText w:val="o"/>
      <w:lvlJc w:val="left"/>
      <w:pPr>
        <w:tabs>
          <w:tab w:val="num" w:pos="5700"/>
        </w:tabs>
        <w:ind w:left="5700" w:hanging="360"/>
      </w:pPr>
      <w:rPr>
        <w:rFonts w:ascii="Courier New" w:hAnsi="Courier New" w:cs="Courier New" w:hint="default"/>
      </w:rPr>
    </w:lvl>
    <w:lvl w:ilvl="8">
      <w:start w:val="1"/>
      <w:numFmt w:val="bullet"/>
      <w:lvlText w:val=""/>
      <w:lvlJc w:val="left"/>
      <w:pPr>
        <w:tabs>
          <w:tab w:val="num" w:pos="6420"/>
        </w:tabs>
        <w:ind w:left="6420" w:hanging="360"/>
      </w:pPr>
      <w:rPr>
        <w:rFonts w:ascii="Wingdings" w:hAnsi="Wingdings" w:hint="default"/>
      </w:rPr>
    </w:lvl>
  </w:abstractNum>
  <w:abstractNum w:abstractNumId="18" w15:restartNumberingAfterBreak="0">
    <w:nsid w:val="6A0E62A0"/>
    <w:multiLevelType w:val="multilevel"/>
    <w:tmpl w:val="6A0E62A0"/>
    <w:lvl w:ilvl="0">
      <w:start w:val="1"/>
      <w:numFmt w:val="decimal"/>
      <w:lvlText w:val="%1."/>
      <w:lvlJc w:val="left"/>
      <w:pPr>
        <w:ind w:left="360" w:hanging="360"/>
      </w:pPr>
    </w:lvl>
    <w:lvl w:ilvl="1">
      <w:start w:val="1"/>
      <w:numFmt w:val="lowerLetter"/>
      <w:lvlText w:val="%2."/>
      <w:lvlJc w:val="left"/>
      <w:pPr>
        <w:ind w:left="2060" w:hanging="360"/>
      </w:pPr>
    </w:lvl>
    <w:lvl w:ilvl="2">
      <w:start w:val="1"/>
      <w:numFmt w:val="lowerRoman"/>
      <w:lvlText w:val="%3."/>
      <w:lvlJc w:val="right"/>
      <w:pPr>
        <w:ind w:left="2780" w:hanging="180"/>
      </w:pPr>
    </w:lvl>
    <w:lvl w:ilvl="3">
      <w:start w:val="1"/>
      <w:numFmt w:val="decimal"/>
      <w:lvlText w:val="%4."/>
      <w:lvlJc w:val="left"/>
      <w:pPr>
        <w:ind w:left="3500" w:hanging="360"/>
      </w:pPr>
    </w:lvl>
    <w:lvl w:ilvl="4">
      <w:start w:val="1"/>
      <w:numFmt w:val="lowerLetter"/>
      <w:lvlText w:val="%5."/>
      <w:lvlJc w:val="left"/>
      <w:pPr>
        <w:ind w:left="4220" w:hanging="360"/>
      </w:pPr>
    </w:lvl>
    <w:lvl w:ilvl="5">
      <w:start w:val="1"/>
      <w:numFmt w:val="lowerRoman"/>
      <w:lvlText w:val="%6."/>
      <w:lvlJc w:val="right"/>
      <w:pPr>
        <w:ind w:left="4940" w:hanging="180"/>
      </w:pPr>
    </w:lvl>
    <w:lvl w:ilvl="6">
      <w:start w:val="1"/>
      <w:numFmt w:val="decimal"/>
      <w:lvlText w:val="%7."/>
      <w:lvlJc w:val="left"/>
      <w:pPr>
        <w:ind w:left="5660" w:hanging="360"/>
      </w:pPr>
    </w:lvl>
    <w:lvl w:ilvl="7">
      <w:start w:val="1"/>
      <w:numFmt w:val="lowerLetter"/>
      <w:lvlText w:val="%8."/>
      <w:lvlJc w:val="left"/>
      <w:pPr>
        <w:ind w:left="6380" w:hanging="360"/>
      </w:pPr>
    </w:lvl>
    <w:lvl w:ilvl="8">
      <w:start w:val="1"/>
      <w:numFmt w:val="lowerRoman"/>
      <w:lvlText w:val="%9."/>
      <w:lvlJc w:val="right"/>
      <w:pPr>
        <w:ind w:left="7100" w:hanging="180"/>
      </w:pPr>
    </w:lvl>
  </w:abstractNum>
  <w:abstractNum w:abstractNumId="19" w15:restartNumberingAfterBreak="0">
    <w:nsid w:val="732235DA"/>
    <w:multiLevelType w:val="multilevel"/>
    <w:tmpl w:val="732235D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57B4756"/>
    <w:multiLevelType w:val="multilevel"/>
    <w:tmpl w:val="757B475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5B2102F"/>
    <w:multiLevelType w:val="multilevel"/>
    <w:tmpl w:val="75B2102F"/>
    <w:lvl w:ilvl="0">
      <w:start w:val="1"/>
      <w:numFmt w:val="decimal"/>
      <w:lvlText w:val="%1."/>
      <w:lvlJc w:val="left"/>
      <w:pPr>
        <w:tabs>
          <w:tab w:val="num" w:pos="720"/>
        </w:tabs>
        <w:ind w:left="720" w:hanging="360"/>
      </w:pPr>
      <w:rPr>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7C6466FF"/>
    <w:multiLevelType w:val="multilevel"/>
    <w:tmpl w:val="7C6466FF"/>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7"/>
  </w:num>
  <w:num w:numId="4">
    <w:abstractNumId w:val="9"/>
  </w:num>
  <w:num w:numId="5">
    <w:abstractNumId w:val="17"/>
  </w:num>
  <w:num w:numId="6">
    <w:abstractNumId w:val="20"/>
  </w:num>
  <w:num w:numId="7">
    <w:abstractNumId w:val="22"/>
  </w:num>
  <w:num w:numId="8">
    <w:abstractNumId w:val="14"/>
  </w:num>
  <w:num w:numId="9">
    <w:abstractNumId w:val="10"/>
  </w:num>
  <w:num w:numId="10">
    <w:abstractNumId w:val="15"/>
  </w:num>
  <w:num w:numId="11">
    <w:abstractNumId w:val="8"/>
  </w:num>
  <w:num w:numId="12">
    <w:abstractNumId w:val="16"/>
  </w:num>
  <w:num w:numId="13">
    <w:abstractNumId w:val="12"/>
  </w:num>
  <w:num w:numId="14">
    <w:abstractNumId w:val="11"/>
  </w:num>
  <w:num w:numId="15">
    <w:abstractNumId w:val="21"/>
  </w:num>
  <w:num w:numId="16">
    <w:abstractNumId w:val="19"/>
  </w:num>
  <w:num w:numId="17">
    <w:abstractNumId w:val="0"/>
    <w:lvlOverride w:ilvl="0">
      <w:lvl w:ilvl="0">
        <w:numFmt w:val="bullet"/>
        <w:lvlText w:val="-"/>
        <w:legacy w:legacy="1" w:legacySpace="0" w:legacyIndent="240"/>
        <w:lvlJc w:val="left"/>
        <w:pPr>
          <w:ind w:left="0" w:firstLine="0"/>
        </w:pPr>
        <w:rPr>
          <w:rFonts w:ascii="Times New Roman" w:hAnsi="Times New Roman" w:cs="Times New Roman" w:hint="default"/>
        </w:rPr>
      </w:lvl>
    </w:lvlOverride>
  </w:num>
  <w:num w:numId="18">
    <w:abstractNumId w:val="3"/>
  </w:num>
  <w:num w:numId="19">
    <w:abstractNumId w:val="2"/>
  </w:num>
  <w:num w:numId="20">
    <w:abstractNumId w:val="6"/>
  </w:num>
  <w:num w:numId="21">
    <w:abstractNumId w:val="4"/>
  </w:num>
  <w:num w:numId="22">
    <w:abstractNumId w:val="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7DE"/>
    <w:rsid w:val="00053C4F"/>
    <w:rsid w:val="000C7099"/>
    <w:rsid w:val="000F2833"/>
    <w:rsid w:val="001043AC"/>
    <w:rsid w:val="00120D99"/>
    <w:rsid w:val="00137E62"/>
    <w:rsid w:val="00151241"/>
    <w:rsid w:val="0018406E"/>
    <w:rsid w:val="001935FA"/>
    <w:rsid w:val="00195BD3"/>
    <w:rsid w:val="001A7B22"/>
    <w:rsid w:val="001D1BD2"/>
    <w:rsid w:val="001D6F17"/>
    <w:rsid w:val="001E4BED"/>
    <w:rsid w:val="001F17BA"/>
    <w:rsid w:val="00232E20"/>
    <w:rsid w:val="002B1071"/>
    <w:rsid w:val="00301010"/>
    <w:rsid w:val="00347FA3"/>
    <w:rsid w:val="003745EF"/>
    <w:rsid w:val="00453C84"/>
    <w:rsid w:val="004966D5"/>
    <w:rsid w:val="004D4591"/>
    <w:rsid w:val="00590FDF"/>
    <w:rsid w:val="006154CF"/>
    <w:rsid w:val="00630C90"/>
    <w:rsid w:val="0063118C"/>
    <w:rsid w:val="006B3DAF"/>
    <w:rsid w:val="007060E0"/>
    <w:rsid w:val="00726585"/>
    <w:rsid w:val="0083789D"/>
    <w:rsid w:val="00844BF7"/>
    <w:rsid w:val="008507F9"/>
    <w:rsid w:val="008608A0"/>
    <w:rsid w:val="00864460"/>
    <w:rsid w:val="008B7090"/>
    <w:rsid w:val="00965B48"/>
    <w:rsid w:val="009E1FAF"/>
    <w:rsid w:val="00A85583"/>
    <w:rsid w:val="00AB37F7"/>
    <w:rsid w:val="00B011FC"/>
    <w:rsid w:val="00B04CAE"/>
    <w:rsid w:val="00B40953"/>
    <w:rsid w:val="00C02AD2"/>
    <w:rsid w:val="00C66110"/>
    <w:rsid w:val="00C800AA"/>
    <w:rsid w:val="00C9128D"/>
    <w:rsid w:val="00D10843"/>
    <w:rsid w:val="00D576CC"/>
    <w:rsid w:val="00D63FD6"/>
    <w:rsid w:val="00D97DB3"/>
    <w:rsid w:val="00E46446"/>
    <w:rsid w:val="00E711F5"/>
    <w:rsid w:val="00E85DC7"/>
    <w:rsid w:val="00E929F9"/>
    <w:rsid w:val="00F01069"/>
    <w:rsid w:val="00F727DE"/>
    <w:rsid w:val="00F918F9"/>
    <w:rsid w:val="00FA3E10"/>
    <w:rsid w:val="00FE33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8ABF470-BE3A-4094-9A68-2AED7157A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next w:val="a"/>
    <w:link w:val="10"/>
    <w:qFormat/>
    <w:rsid w:val="001F17BA"/>
    <w:pPr>
      <w:keepNext/>
      <w:widowControl/>
      <w:autoSpaceDE/>
      <w:autoSpaceDN/>
      <w:spacing w:before="240" w:after="60"/>
      <w:outlineLvl w:val="0"/>
    </w:pPr>
    <w:rPr>
      <w:rFonts w:ascii="Arial" w:hAnsi="Arial" w:cs="Arial"/>
      <w:b/>
      <w:bCs/>
      <w:kern w:val="32"/>
      <w:sz w:val="32"/>
      <w:szCs w:val="32"/>
      <w:lang w:eastAsia="ru-RU"/>
    </w:rPr>
  </w:style>
  <w:style w:type="paragraph" w:styleId="2">
    <w:name w:val="heading 2"/>
    <w:basedOn w:val="a"/>
    <w:next w:val="a"/>
    <w:link w:val="20"/>
    <w:qFormat/>
    <w:rsid w:val="001F17BA"/>
    <w:pPr>
      <w:keepNext/>
      <w:widowControl/>
      <w:autoSpaceDE/>
      <w:autoSpaceDN/>
      <w:jc w:val="center"/>
      <w:outlineLvl w:val="1"/>
    </w:pPr>
    <w:rPr>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11"/>
    <w:qFormat/>
    <w:rPr>
      <w:sz w:val="24"/>
      <w:szCs w:val="24"/>
    </w:rPr>
  </w:style>
  <w:style w:type="paragraph" w:styleId="a4">
    <w:name w:val="List Paragraph"/>
    <w:basedOn w:val="a"/>
    <w:uiPriority w:val="34"/>
    <w:qFormat/>
    <w:pPr>
      <w:ind w:left="472" w:hanging="240"/>
    </w:pPr>
  </w:style>
  <w:style w:type="paragraph" w:customStyle="1" w:styleId="TableParagraph">
    <w:name w:val="Table Paragraph"/>
    <w:basedOn w:val="a"/>
    <w:uiPriority w:val="1"/>
    <w:qFormat/>
  </w:style>
  <w:style w:type="paragraph" w:styleId="a5">
    <w:name w:val="Balloon Text"/>
    <w:basedOn w:val="a"/>
    <w:link w:val="a6"/>
    <w:uiPriority w:val="99"/>
    <w:unhideWhenUsed/>
    <w:rsid w:val="00453C84"/>
    <w:rPr>
      <w:rFonts w:ascii="Tahoma" w:hAnsi="Tahoma" w:cs="Tahoma"/>
      <w:sz w:val="16"/>
      <w:szCs w:val="16"/>
    </w:rPr>
  </w:style>
  <w:style w:type="character" w:customStyle="1" w:styleId="a6">
    <w:name w:val="Текст выноски Знак"/>
    <w:basedOn w:val="a0"/>
    <w:link w:val="a5"/>
    <w:uiPriority w:val="99"/>
    <w:semiHidden/>
    <w:rsid w:val="00453C84"/>
    <w:rPr>
      <w:rFonts w:ascii="Tahoma" w:eastAsia="Times New Roman" w:hAnsi="Tahoma" w:cs="Tahoma"/>
      <w:sz w:val="16"/>
      <w:szCs w:val="16"/>
      <w:lang w:val="ru-RU"/>
    </w:rPr>
  </w:style>
  <w:style w:type="paragraph" w:styleId="a7">
    <w:name w:val="Body Text Indent"/>
    <w:basedOn w:val="a"/>
    <w:link w:val="a8"/>
    <w:uiPriority w:val="99"/>
    <w:unhideWhenUsed/>
    <w:rsid w:val="001F17BA"/>
    <w:pPr>
      <w:spacing w:after="120"/>
      <w:ind w:left="283"/>
    </w:pPr>
  </w:style>
  <w:style w:type="character" w:customStyle="1" w:styleId="a8">
    <w:name w:val="Основной текст с отступом Знак"/>
    <w:basedOn w:val="a0"/>
    <w:link w:val="a7"/>
    <w:uiPriority w:val="99"/>
    <w:rsid w:val="001F17BA"/>
    <w:rPr>
      <w:rFonts w:ascii="Times New Roman" w:eastAsia="Times New Roman" w:hAnsi="Times New Roman" w:cs="Times New Roman"/>
      <w:lang w:val="ru-RU"/>
    </w:rPr>
  </w:style>
  <w:style w:type="character" w:customStyle="1" w:styleId="10">
    <w:name w:val="Заголовок 1 Знак"/>
    <w:basedOn w:val="a0"/>
    <w:link w:val="1"/>
    <w:rsid w:val="001F17BA"/>
    <w:rPr>
      <w:rFonts w:ascii="Arial" w:eastAsia="Times New Roman" w:hAnsi="Arial" w:cs="Arial"/>
      <w:b/>
      <w:bCs/>
      <w:kern w:val="32"/>
      <w:sz w:val="32"/>
      <w:szCs w:val="32"/>
      <w:lang w:val="ru-RU" w:eastAsia="ru-RU"/>
    </w:rPr>
  </w:style>
  <w:style w:type="character" w:customStyle="1" w:styleId="20">
    <w:name w:val="Заголовок 2 Знак"/>
    <w:basedOn w:val="a0"/>
    <w:link w:val="2"/>
    <w:rsid w:val="001F17BA"/>
    <w:rPr>
      <w:rFonts w:ascii="Times New Roman" w:eastAsia="Times New Roman" w:hAnsi="Times New Roman" w:cs="Times New Roman"/>
      <w:b/>
      <w:bCs/>
      <w:sz w:val="24"/>
      <w:szCs w:val="24"/>
      <w:lang w:val="ru-RU" w:eastAsia="ru-RU"/>
    </w:rPr>
  </w:style>
  <w:style w:type="character" w:customStyle="1" w:styleId="a9">
    <w:name w:val="Без интервала Знак"/>
    <w:link w:val="aa"/>
    <w:uiPriority w:val="1"/>
    <w:rsid w:val="001F17BA"/>
    <w:rPr>
      <w:rFonts w:eastAsia="Microsoft JhengHei"/>
      <w:lang w:val="ru-RU" w:eastAsia="ru-RU"/>
    </w:rPr>
  </w:style>
  <w:style w:type="character" w:styleId="ab">
    <w:name w:val="footnote reference"/>
    <w:uiPriority w:val="99"/>
    <w:unhideWhenUsed/>
    <w:rsid w:val="001F17BA"/>
    <w:rPr>
      <w:vertAlign w:val="superscript"/>
    </w:rPr>
  </w:style>
  <w:style w:type="character" w:styleId="ac">
    <w:name w:val="Strong"/>
    <w:qFormat/>
    <w:rsid w:val="001F17BA"/>
    <w:rPr>
      <w:b/>
      <w:bCs/>
    </w:rPr>
  </w:style>
  <w:style w:type="character" w:styleId="ad">
    <w:name w:val="Hyperlink"/>
    <w:uiPriority w:val="99"/>
    <w:unhideWhenUsed/>
    <w:rsid w:val="001F17BA"/>
    <w:rPr>
      <w:color w:val="99CA3C"/>
      <w:u w:val="single"/>
    </w:rPr>
  </w:style>
  <w:style w:type="character" w:styleId="ae">
    <w:name w:val="page number"/>
    <w:basedOn w:val="a0"/>
    <w:uiPriority w:val="99"/>
    <w:unhideWhenUsed/>
    <w:rsid w:val="001F17BA"/>
  </w:style>
  <w:style w:type="character" w:customStyle="1" w:styleId="apple-converted-space">
    <w:name w:val="apple-converted-space"/>
    <w:basedOn w:val="a0"/>
    <w:rsid w:val="001F17BA"/>
  </w:style>
  <w:style w:type="character" w:customStyle="1" w:styleId="21">
    <w:name w:val="Основной текст 2 Знак1"/>
    <w:uiPriority w:val="99"/>
    <w:semiHidden/>
    <w:rsid w:val="001F17BA"/>
    <w:rPr>
      <w:sz w:val="22"/>
      <w:szCs w:val="22"/>
      <w:lang w:eastAsia="en-US"/>
    </w:rPr>
  </w:style>
  <w:style w:type="character" w:customStyle="1" w:styleId="210">
    <w:name w:val="Основной текст с отступом 2 Знак1"/>
    <w:uiPriority w:val="99"/>
    <w:semiHidden/>
    <w:rsid w:val="001F17BA"/>
    <w:rPr>
      <w:sz w:val="22"/>
      <w:szCs w:val="22"/>
      <w:lang w:eastAsia="en-US"/>
    </w:rPr>
  </w:style>
  <w:style w:type="character" w:customStyle="1" w:styleId="af">
    <w:name w:val="Верхний колонтитул Знак"/>
    <w:basedOn w:val="a0"/>
    <w:link w:val="af0"/>
    <w:uiPriority w:val="99"/>
    <w:rsid w:val="001F17BA"/>
  </w:style>
  <w:style w:type="character" w:customStyle="1" w:styleId="12">
    <w:name w:val="Текст сноски Знак1"/>
    <w:uiPriority w:val="99"/>
    <w:semiHidden/>
    <w:rsid w:val="001F17BA"/>
    <w:rPr>
      <w:lang w:eastAsia="en-US"/>
    </w:rPr>
  </w:style>
  <w:style w:type="character" w:customStyle="1" w:styleId="af1">
    <w:name w:val="Основной текст Знак"/>
    <w:rsid w:val="001F17BA"/>
    <w:rPr>
      <w:rFonts w:ascii="Times New Roman" w:eastAsia="Times New Roman" w:hAnsi="Times New Roman" w:cs="Times New Roman"/>
      <w:sz w:val="24"/>
      <w:szCs w:val="24"/>
    </w:rPr>
  </w:style>
  <w:style w:type="character" w:customStyle="1" w:styleId="af2">
    <w:name w:val="Нижний колонтитул Знак"/>
    <w:basedOn w:val="a0"/>
    <w:link w:val="af3"/>
    <w:uiPriority w:val="99"/>
    <w:rsid w:val="001F17BA"/>
  </w:style>
  <w:style w:type="character" w:customStyle="1" w:styleId="11">
    <w:name w:val="Основной текст Знак1"/>
    <w:link w:val="a3"/>
    <w:rsid w:val="001F17BA"/>
    <w:rPr>
      <w:rFonts w:ascii="Times New Roman" w:eastAsia="Times New Roman" w:hAnsi="Times New Roman" w:cs="Times New Roman"/>
      <w:sz w:val="24"/>
      <w:szCs w:val="24"/>
      <w:lang w:val="ru-RU"/>
    </w:rPr>
  </w:style>
  <w:style w:type="character" w:customStyle="1" w:styleId="13">
    <w:name w:val="Основной текст с отступом Знак1"/>
    <w:uiPriority w:val="99"/>
    <w:semiHidden/>
    <w:rsid w:val="001F17BA"/>
    <w:rPr>
      <w:sz w:val="22"/>
      <w:szCs w:val="22"/>
      <w:lang w:eastAsia="en-US"/>
    </w:rPr>
  </w:style>
  <w:style w:type="character" w:customStyle="1" w:styleId="af4">
    <w:name w:val="Текст сноски Знак"/>
    <w:link w:val="af5"/>
    <w:uiPriority w:val="99"/>
    <w:rsid w:val="001F17BA"/>
    <w:rPr>
      <w:rFonts w:ascii="Times New Roman" w:eastAsia="Times New Roman" w:hAnsi="Times New Roman" w:cs="Times New Roman"/>
    </w:rPr>
  </w:style>
  <w:style w:type="character" w:customStyle="1" w:styleId="FontStyle31">
    <w:name w:val="Font Style31"/>
    <w:rsid w:val="001F17BA"/>
    <w:rPr>
      <w:rFonts w:ascii="Times New Roman" w:hAnsi="Times New Roman" w:cs="Times New Roman"/>
      <w:sz w:val="22"/>
      <w:szCs w:val="22"/>
    </w:rPr>
  </w:style>
  <w:style w:type="character" w:customStyle="1" w:styleId="af6">
    <w:name w:val="Название Знак"/>
    <w:rsid w:val="001F17BA"/>
    <w:rPr>
      <w:rFonts w:ascii="Times New Roman" w:eastAsia="Times New Roman" w:hAnsi="Times New Roman" w:cs="Times New Roman"/>
      <w:b/>
      <w:bCs/>
      <w:sz w:val="28"/>
      <w:szCs w:val="24"/>
    </w:rPr>
  </w:style>
  <w:style w:type="character" w:customStyle="1" w:styleId="14">
    <w:name w:val="Название Знак1"/>
    <w:link w:val="af7"/>
    <w:uiPriority w:val="10"/>
    <w:rsid w:val="001F17BA"/>
    <w:rPr>
      <w:rFonts w:ascii="Cambria" w:eastAsia="Times New Roman" w:hAnsi="Cambria" w:cs="Times New Roman"/>
      <w:b/>
      <w:bCs/>
      <w:kern w:val="28"/>
      <w:sz w:val="32"/>
      <w:szCs w:val="32"/>
    </w:rPr>
  </w:style>
  <w:style w:type="character" w:customStyle="1" w:styleId="22">
    <w:name w:val="Основной текст с отступом 2 Знак"/>
    <w:link w:val="23"/>
    <w:uiPriority w:val="99"/>
    <w:rsid w:val="001F17BA"/>
    <w:rPr>
      <w:rFonts w:ascii="Times New Roman" w:eastAsia="Times New Roman" w:hAnsi="Times New Roman" w:cs="Times New Roman"/>
      <w:sz w:val="24"/>
      <w:szCs w:val="24"/>
    </w:rPr>
  </w:style>
  <w:style w:type="character" w:customStyle="1" w:styleId="24">
    <w:name w:val="Основной текст 2 Знак"/>
    <w:link w:val="25"/>
    <w:rsid w:val="001F17BA"/>
    <w:rPr>
      <w:rFonts w:ascii="Times New Roman" w:eastAsia="Times New Roman" w:hAnsi="Times New Roman" w:cs="Times New Roman"/>
      <w:sz w:val="24"/>
      <w:szCs w:val="24"/>
    </w:rPr>
  </w:style>
  <w:style w:type="paragraph" w:customStyle="1" w:styleId="Default">
    <w:name w:val="Default"/>
    <w:rsid w:val="001F17BA"/>
    <w:pPr>
      <w:widowControl/>
      <w:adjustRightInd w:val="0"/>
    </w:pPr>
    <w:rPr>
      <w:rFonts w:ascii="Times New Roman" w:eastAsia="Trebuchet MS" w:hAnsi="Times New Roman" w:cs="Times New Roman"/>
      <w:color w:val="000000"/>
      <w:sz w:val="24"/>
      <w:szCs w:val="24"/>
      <w:lang w:val="ru-RU"/>
    </w:rPr>
  </w:style>
  <w:style w:type="paragraph" w:styleId="23">
    <w:name w:val="Body Text Indent 2"/>
    <w:basedOn w:val="a"/>
    <w:link w:val="22"/>
    <w:uiPriority w:val="99"/>
    <w:unhideWhenUsed/>
    <w:rsid w:val="001F17BA"/>
    <w:pPr>
      <w:widowControl/>
      <w:autoSpaceDE/>
      <w:autoSpaceDN/>
      <w:spacing w:after="120" w:line="480" w:lineRule="auto"/>
      <w:ind w:left="283"/>
    </w:pPr>
    <w:rPr>
      <w:sz w:val="24"/>
      <w:szCs w:val="24"/>
      <w:lang w:val="en-US"/>
    </w:rPr>
  </w:style>
  <w:style w:type="character" w:customStyle="1" w:styleId="220">
    <w:name w:val="Основной текст с отступом 2 Знак2"/>
    <w:basedOn w:val="a0"/>
    <w:uiPriority w:val="99"/>
    <w:semiHidden/>
    <w:rsid w:val="001F17BA"/>
    <w:rPr>
      <w:rFonts w:ascii="Times New Roman" w:eastAsia="Times New Roman" w:hAnsi="Times New Roman" w:cs="Times New Roman"/>
      <w:lang w:val="ru-RU"/>
    </w:rPr>
  </w:style>
  <w:style w:type="paragraph" w:styleId="af5">
    <w:name w:val="footnote text"/>
    <w:basedOn w:val="a"/>
    <w:link w:val="af4"/>
    <w:uiPriority w:val="99"/>
    <w:unhideWhenUsed/>
    <w:rsid w:val="001F17BA"/>
    <w:pPr>
      <w:widowControl/>
      <w:autoSpaceDE/>
      <w:autoSpaceDN/>
    </w:pPr>
    <w:rPr>
      <w:lang w:val="en-US"/>
    </w:rPr>
  </w:style>
  <w:style w:type="character" w:customStyle="1" w:styleId="26">
    <w:name w:val="Текст сноски Знак2"/>
    <w:basedOn w:val="a0"/>
    <w:uiPriority w:val="99"/>
    <w:semiHidden/>
    <w:rsid w:val="001F17BA"/>
    <w:rPr>
      <w:rFonts w:ascii="Times New Roman" w:eastAsia="Times New Roman" w:hAnsi="Times New Roman" w:cs="Times New Roman"/>
      <w:sz w:val="20"/>
      <w:szCs w:val="20"/>
      <w:lang w:val="ru-RU"/>
    </w:rPr>
  </w:style>
  <w:style w:type="paragraph" w:styleId="aa">
    <w:name w:val="No Spacing"/>
    <w:link w:val="a9"/>
    <w:uiPriority w:val="1"/>
    <w:qFormat/>
    <w:rsid w:val="001F17BA"/>
    <w:pPr>
      <w:widowControl/>
      <w:autoSpaceDE/>
      <w:autoSpaceDN/>
    </w:pPr>
    <w:rPr>
      <w:rFonts w:eastAsia="Microsoft JhengHei"/>
      <w:lang w:val="ru-RU" w:eastAsia="ru-RU"/>
    </w:rPr>
  </w:style>
  <w:style w:type="paragraph" w:styleId="af3">
    <w:name w:val="footer"/>
    <w:basedOn w:val="a"/>
    <w:link w:val="af2"/>
    <w:uiPriority w:val="99"/>
    <w:unhideWhenUsed/>
    <w:rsid w:val="001F17BA"/>
    <w:pPr>
      <w:widowControl/>
      <w:tabs>
        <w:tab w:val="center" w:pos="4677"/>
        <w:tab w:val="right" w:pos="9355"/>
      </w:tabs>
      <w:autoSpaceDE/>
      <w:autoSpaceDN/>
    </w:pPr>
    <w:rPr>
      <w:rFonts w:asciiTheme="minorHAnsi" w:eastAsiaTheme="minorHAnsi" w:hAnsiTheme="minorHAnsi" w:cstheme="minorBidi"/>
      <w:lang w:val="en-US"/>
    </w:rPr>
  </w:style>
  <w:style w:type="character" w:customStyle="1" w:styleId="15">
    <w:name w:val="Нижний колонтитул Знак1"/>
    <w:basedOn w:val="a0"/>
    <w:uiPriority w:val="99"/>
    <w:semiHidden/>
    <w:rsid w:val="001F17BA"/>
    <w:rPr>
      <w:rFonts w:ascii="Times New Roman" w:eastAsia="Times New Roman" w:hAnsi="Times New Roman" w:cs="Times New Roman"/>
      <w:lang w:val="ru-RU"/>
    </w:rPr>
  </w:style>
  <w:style w:type="paragraph" w:styleId="af8">
    <w:name w:val="Normal (Web)"/>
    <w:basedOn w:val="a"/>
    <w:rsid w:val="001F17BA"/>
    <w:pPr>
      <w:widowControl/>
      <w:autoSpaceDE/>
      <w:autoSpaceDN/>
      <w:spacing w:before="100" w:beforeAutospacing="1" w:after="100" w:afterAutospacing="1"/>
    </w:pPr>
    <w:rPr>
      <w:sz w:val="24"/>
      <w:szCs w:val="24"/>
      <w:lang w:eastAsia="ru-RU"/>
    </w:rPr>
  </w:style>
  <w:style w:type="paragraph" w:styleId="af0">
    <w:name w:val="header"/>
    <w:basedOn w:val="a"/>
    <w:link w:val="af"/>
    <w:uiPriority w:val="99"/>
    <w:unhideWhenUsed/>
    <w:rsid w:val="001F17BA"/>
    <w:pPr>
      <w:widowControl/>
      <w:tabs>
        <w:tab w:val="center" w:pos="4677"/>
        <w:tab w:val="right" w:pos="9355"/>
      </w:tabs>
      <w:autoSpaceDE/>
      <w:autoSpaceDN/>
    </w:pPr>
    <w:rPr>
      <w:rFonts w:asciiTheme="minorHAnsi" w:eastAsiaTheme="minorHAnsi" w:hAnsiTheme="minorHAnsi" w:cstheme="minorBidi"/>
      <w:lang w:val="en-US"/>
    </w:rPr>
  </w:style>
  <w:style w:type="character" w:customStyle="1" w:styleId="16">
    <w:name w:val="Верхний колонтитул Знак1"/>
    <w:basedOn w:val="a0"/>
    <w:uiPriority w:val="99"/>
    <w:semiHidden/>
    <w:rsid w:val="001F17BA"/>
    <w:rPr>
      <w:rFonts w:ascii="Times New Roman" w:eastAsia="Times New Roman" w:hAnsi="Times New Roman" w:cs="Times New Roman"/>
      <w:lang w:val="ru-RU"/>
    </w:rPr>
  </w:style>
  <w:style w:type="paragraph" w:styleId="25">
    <w:name w:val="Body Text 2"/>
    <w:basedOn w:val="a"/>
    <w:link w:val="24"/>
    <w:rsid w:val="001F17BA"/>
    <w:pPr>
      <w:widowControl/>
      <w:autoSpaceDE/>
      <w:autoSpaceDN/>
      <w:spacing w:after="120" w:line="480" w:lineRule="auto"/>
    </w:pPr>
    <w:rPr>
      <w:sz w:val="24"/>
      <w:szCs w:val="24"/>
      <w:lang w:val="en-US"/>
    </w:rPr>
  </w:style>
  <w:style w:type="character" w:customStyle="1" w:styleId="221">
    <w:name w:val="Основной текст 2 Знак2"/>
    <w:basedOn w:val="a0"/>
    <w:uiPriority w:val="99"/>
    <w:semiHidden/>
    <w:rsid w:val="001F17BA"/>
    <w:rPr>
      <w:rFonts w:ascii="Times New Roman" w:eastAsia="Times New Roman" w:hAnsi="Times New Roman" w:cs="Times New Roman"/>
      <w:lang w:val="ru-RU"/>
    </w:rPr>
  </w:style>
  <w:style w:type="paragraph" w:styleId="af7">
    <w:name w:val="Title"/>
    <w:basedOn w:val="a"/>
    <w:link w:val="14"/>
    <w:uiPriority w:val="10"/>
    <w:qFormat/>
    <w:rsid w:val="001F17BA"/>
    <w:pPr>
      <w:widowControl/>
      <w:autoSpaceDE/>
      <w:autoSpaceDN/>
      <w:jc w:val="center"/>
    </w:pPr>
    <w:rPr>
      <w:rFonts w:ascii="Cambria" w:hAnsi="Cambria"/>
      <w:b/>
      <w:bCs/>
      <w:kern w:val="28"/>
      <w:sz w:val="32"/>
      <w:szCs w:val="32"/>
      <w:lang w:val="en-US"/>
    </w:rPr>
  </w:style>
  <w:style w:type="character" w:customStyle="1" w:styleId="27">
    <w:name w:val="Название Знак2"/>
    <w:basedOn w:val="a0"/>
    <w:uiPriority w:val="10"/>
    <w:rsid w:val="001F17BA"/>
    <w:rPr>
      <w:rFonts w:asciiTheme="majorHAnsi" w:eastAsiaTheme="majorEastAsia" w:hAnsiTheme="majorHAnsi" w:cstheme="majorBidi"/>
      <w:spacing w:val="-10"/>
      <w:kern w:val="28"/>
      <w:sz w:val="56"/>
      <w:szCs w:val="56"/>
      <w:lang w:val="ru-RU"/>
    </w:rPr>
  </w:style>
  <w:style w:type="paragraph" w:customStyle="1" w:styleId="17">
    <w:name w:val="Стиль1"/>
    <w:basedOn w:val="a"/>
    <w:rsid w:val="001F17BA"/>
    <w:pPr>
      <w:widowControl/>
      <w:autoSpaceDE/>
      <w:autoSpaceDN/>
      <w:spacing w:line="360" w:lineRule="auto"/>
    </w:pPr>
    <w:rPr>
      <w:sz w:val="28"/>
      <w:szCs w:val="24"/>
      <w:lang w:eastAsia="ru-RU"/>
    </w:rPr>
  </w:style>
  <w:style w:type="table" w:styleId="af9">
    <w:name w:val="Table Grid"/>
    <w:basedOn w:val="a1"/>
    <w:uiPriority w:val="59"/>
    <w:rsid w:val="001F17BA"/>
    <w:pPr>
      <w:widowControl/>
      <w:autoSpaceDE/>
      <w:autoSpaceDN/>
    </w:pPr>
    <w:rPr>
      <w:rFonts w:ascii="Trebuchet MS" w:eastAsia="Trebuchet MS" w:hAnsi="Trebuchet MS" w:cs="Tahoma"/>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Сетка таблицы1"/>
    <w:basedOn w:val="a1"/>
    <w:next w:val="af9"/>
    <w:uiPriority w:val="59"/>
    <w:rsid w:val="001F17BA"/>
    <w:pPr>
      <w:widowControl/>
      <w:autoSpaceDE/>
      <w:autoSpaceDN/>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
    <w:name w:val="Нет списка1"/>
    <w:next w:val="a2"/>
    <w:uiPriority w:val="99"/>
    <w:semiHidden/>
    <w:unhideWhenUsed/>
    <w:rsid w:val="001F17BA"/>
  </w:style>
  <w:style w:type="paragraph" w:customStyle="1" w:styleId="ConsPlusNonformat">
    <w:name w:val="ConsPlusNonformat"/>
    <w:uiPriority w:val="99"/>
    <w:rsid w:val="001F17BA"/>
    <w:pPr>
      <w:adjustRightInd w:val="0"/>
    </w:pPr>
    <w:rPr>
      <w:rFonts w:ascii="Courier New" w:eastAsia="Times New Roman" w:hAnsi="Courier New" w:cs="Courier New"/>
      <w:sz w:val="20"/>
      <w:szCs w:val="20"/>
      <w:lang w:val="ru-RU" w:eastAsia="ru-RU"/>
    </w:rPr>
  </w:style>
  <w:style w:type="table" w:customStyle="1" w:styleId="28">
    <w:name w:val="Сетка таблицы2"/>
    <w:basedOn w:val="a1"/>
    <w:next w:val="af9"/>
    <w:uiPriority w:val="59"/>
    <w:rsid w:val="001F17BA"/>
    <w:pPr>
      <w:widowControl/>
      <w:autoSpaceDE/>
      <w:autoSpaceDN/>
    </w:pPr>
    <w:rPr>
      <w:rFonts w:ascii="Calibri" w:eastAsia="Times New Roman" w:hAnsi="Calibri" w:cs="Times New Roman"/>
      <w:lang w:val="ru-RU" w:eastAsia="ru-RU"/>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1">
    <w:name w:val="Сетка таблицы21"/>
    <w:basedOn w:val="a1"/>
    <w:uiPriority w:val="59"/>
    <w:rsid w:val="001F17BA"/>
    <w:pPr>
      <w:widowControl/>
      <w:autoSpaceDE/>
      <w:autoSpaceDN/>
      <w:jc w:val="both"/>
    </w:pPr>
    <w:rPr>
      <w:rFonts w:ascii="Calibri" w:eastAsia="Times New Roman" w:hAnsi="Calibri" w:cs="Times New Roman"/>
      <w:lang w:val="ru-RU"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f9"/>
    <w:uiPriority w:val="59"/>
    <w:rsid w:val="001F17BA"/>
    <w:pPr>
      <w:widowControl/>
      <w:autoSpaceDE/>
      <w:autoSpaceDN/>
    </w:pPr>
    <w:rPr>
      <w:rFonts w:ascii="Calibri" w:eastAsia="Calibri" w:hAnsi="Calibri" w:cs="Times New Roman"/>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f9"/>
    <w:uiPriority w:val="59"/>
    <w:rsid w:val="001F17BA"/>
    <w:pPr>
      <w:widowControl/>
      <w:autoSpaceDE/>
      <w:autoSpaceDN/>
    </w:pPr>
    <w:rPr>
      <w:rFonts w:ascii="Calibri" w:eastAsia="Calibri" w:hAnsi="Calibri" w:cs="Times New Roman"/>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rsid w:val="001F17BA"/>
    <w:pPr>
      <w:widowControl/>
      <w:autoSpaceDE/>
      <w:autoSpaceDN/>
    </w:pPr>
    <w:rPr>
      <w:rFonts w:ascii="Times New Roman" w:eastAsia="Calibri" w:hAnsi="Times New Roman" w:cs="Times New Roman"/>
      <w:sz w:val="28"/>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42950">
      <w:bodyDiv w:val="1"/>
      <w:marLeft w:val="0"/>
      <w:marRight w:val="0"/>
      <w:marTop w:val="0"/>
      <w:marBottom w:val="0"/>
      <w:divBdr>
        <w:top w:val="none" w:sz="0" w:space="0" w:color="auto"/>
        <w:left w:val="none" w:sz="0" w:space="0" w:color="auto"/>
        <w:bottom w:val="none" w:sz="0" w:space="0" w:color="auto"/>
        <w:right w:val="none" w:sz="0" w:space="0" w:color="auto"/>
      </w:divBdr>
    </w:div>
    <w:div w:id="479661527">
      <w:bodyDiv w:val="1"/>
      <w:marLeft w:val="0"/>
      <w:marRight w:val="0"/>
      <w:marTop w:val="0"/>
      <w:marBottom w:val="0"/>
      <w:divBdr>
        <w:top w:val="none" w:sz="0" w:space="0" w:color="auto"/>
        <w:left w:val="none" w:sz="0" w:space="0" w:color="auto"/>
        <w:bottom w:val="none" w:sz="0" w:space="0" w:color="auto"/>
        <w:right w:val="none" w:sz="0" w:space="0" w:color="auto"/>
      </w:divBdr>
      <w:divsChild>
        <w:div w:id="1808740840">
          <w:marLeft w:val="0"/>
          <w:marRight w:val="0"/>
          <w:marTop w:val="0"/>
          <w:marBottom w:val="0"/>
          <w:divBdr>
            <w:top w:val="none" w:sz="0" w:space="0" w:color="auto"/>
            <w:left w:val="none" w:sz="0" w:space="0" w:color="auto"/>
            <w:bottom w:val="none" w:sz="0" w:space="0" w:color="auto"/>
            <w:right w:val="none" w:sz="0" w:space="0" w:color="auto"/>
          </w:divBdr>
        </w:div>
      </w:divsChild>
    </w:div>
    <w:div w:id="572857620">
      <w:bodyDiv w:val="1"/>
      <w:marLeft w:val="0"/>
      <w:marRight w:val="0"/>
      <w:marTop w:val="0"/>
      <w:marBottom w:val="0"/>
      <w:divBdr>
        <w:top w:val="none" w:sz="0" w:space="0" w:color="auto"/>
        <w:left w:val="none" w:sz="0" w:space="0" w:color="auto"/>
        <w:bottom w:val="none" w:sz="0" w:space="0" w:color="auto"/>
        <w:right w:val="none" w:sz="0" w:space="0" w:color="auto"/>
      </w:divBdr>
      <w:divsChild>
        <w:div w:id="1661621628">
          <w:marLeft w:val="0"/>
          <w:marRight w:val="0"/>
          <w:marTop w:val="0"/>
          <w:marBottom w:val="0"/>
          <w:divBdr>
            <w:top w:val="none" w:sz="0" w:space="0" w:color="auto"/>
            <w:left w:val="none" w:sz="0" w:space="0" w:color="auto"/>
            <w:bottom w:val="none" w:sz="0" w:space="0" w:color="auto"/>
            <w:right w:val="none" w:sz="0" w:space="0" w:color="auto"/>
          </w:divBdr>
        </w:div>
      </w:divsChild>
    </w:div>
    <w:div w:id="777482808">
      <w:bodyDiv w:val="1"/>
      <w:marLeft w:val="0"/>
      <w:marRight w:val="0"/>
      <w:marTop w:val="0"/>
      <w:marBottom w:val="0"/>
      <w:divBdr>
        <w:top w:val="none" w:sz="0" w:space="0" w:color="auto"/>
        <w:left w:val="none" w:sz="0" w:space="0" w:color="auto"/>
        <w:bottom w:val="none" w:sz="0" w:space="0" w:color="auto"/>
        <w:right w:val="none" w:sz="0" w:space="0" w:color="auto"/>
      </w:divBdr>
      <w:divsChild>
        <w:div w:id="26577343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Отличники</c:v>
                </c:pt>
              </c:strCache>
            </c:strRef>
          </c:tx>
          <c:invertIfNegative val="0"/>
          <c:cat>
            <c:strRef>
              <c:f>Лист1!$A$2:$A$5</c:f>
              <c:strCache>
                <c:ptCount val="4"/>
                <c:pt idx="0">
                  <c:v>2019-2020</c:v>
                </c:pt>
                <c:pt idx="1">
                  <c:v>2020-2021</c:v>
                </c:pt>
                <c:pt idx="2">
                  <c:v>2021-2022</c:v>
                </c:pt>
                <c:pt idx="3">
                  <c:v>2022-2023</c:v>
                </c:pt>
              </c:strCache>
            </c:strRef>
          </c:cat>
          <c:val>
            <c:numRef>
              <c:f>Лист1!$B$2:$B$5</c:f>
              <c:numCache>
                <c:formatCode>General</c:formatCode>
                <c:ptCount val="4"/>
                <c:pt idx="0">
                  <c:v>17</c:v>
                </c:pt>
                <c:pt idx="1">
                  <c:v>16</c:v>
                </c:pt>
                <c:pt idx="2">
                  <c:v>13</c:v>
                </c:pt>
                <c:pt idx="3">
                  <c:v>9</c:v>
                </c:pt>
              </c:numCache>
            </c:numRef>
          </c:val>
        </c:ser>
        <c:ser>
          <c:idx val="1"/>
          <c:order val="1"/>
          <c:tx>
            <c:strRef>
              <c:f>Лист1!$C$1</c:f>
              <c:strCache>
                <c:ptCount val="1"/>
                <c:pt idx="0">
                  <c:v>Ударники</c:v>
                </c:pt>
              </c:strCache>
            </c:strRef>
          </c:tx>
          <c:invertIfNegative val="0"/>
          <c:cat>
            <c:strRef>
              <c:f>Лист1!$A$2:$A$5</c:f>
              <c:strCache>
                <c:ptCount val="4"/>
                <c:pt idx="0">
                  <c:v>2019-2020</c:v>
                </c:pt>
                <c:pt idx="1">
                  <c:v>2020-2021</c:v>
                </c:pt>
                <c:pt idx="2">
                  <c:v>2021-2022</c:v>
                </c:pt>
                <c:pt idx="3">
                  <c:v>2022-2023</c:v>
                </c:pt>
              </c:strCache>
            </c:strRef>
          </c:cat>
          <c:val>
            <c:numRef>
              <c:f>Лист1!$C$2:$C$5</c:f>
              <c:numCache>
                <c:formatCode>General</c:formatCode>
                <c:ptCount val="4"/>
                <c:pt idx="0">
                  <c:v>64</c:v>
                </c:pt>
                <c:pt idx="1">
                  <c:v>50</c:v>
                </c:pt>
                <c:pt idx="2">
                  <c:v>38</c:v>
                </c:pt>
                <c:pt idx="3">
                  <c:v>44</c:v>
                </c:pt>
              </c:numCache>
            </c:numRef>
          </c:val>
        </c:ser>
        <c:ser>
          <c:idx val="2"/>
          <c:order val="2"/>
          <c:tx>
            <c:strRef>
              <c:f>Лист1!$D$1</c:f>
              <c:strCache>
                <c:ptCount val="1"/>
                <c:pt idx="0">
                  <c:v>Столбец1</c:v>
                </c:pt>
              </c:strCache>
            </c:strRef>
          </c:tx>
          <c:invertIfNegative val="0"/>
          <c:cat>
            <c:strRef>
              <c:f>Лист1!$A$2:$A$5</c:f>
              <c:strCache>
                <c:ptCount val="4"/>
                <c:pt idx="0">
                  <c:v>2019-2020</c:v>
                </c:pt>
                <c:pt idx="1">
                  <c:v>2020-2021</c:v>
                </c:pt>
                <c:pt idx="2">
                  <c:v>2021-2022</c:v>
                </c:pt>
                <c:pt idx="3">
                  <c:v>2022-2023</c:v>
                </c:pt>
              </c:strCache>
            </c:strRef>
          </c:cat>
          <c:val>
            <c:numRef>
              <c:f>Лист1!$D$2:$D$5</c:f>
              <c:numCache>
                <c:formatCode>General</c:formatCode>
                <c:ptCount val="4"/>
              </c:numCache>
            </c:numRef>
          </c:val>
        </c:ser>
        <c:dLbls>
          <c:showLegendKey val="0"/>
          <c:showVal val="0"/>
          <c:showCatName val="0"/>
          <c:showSerName val="0"/>
          <c:showPercent val="0"/>
          <c:showBubbleSize val="0"/>
        </c:dLbls>
        <c:gapWidth val="150"/>
        <c:axId val="599128800"/>
        <c:axId val="599115200"/>
      </c:barChart>
      <c:catAx>
        <c:axId val="599128800"/>
        <c:scaling>
          <c:orientation val="minMax"/>
        </c:scaling>
        <c:delete val="0"/>
        <c:axPos val="b"/>
        <c:numFmt formatCode="General" sourceLinked="0"/>
        <c:majorTickMark val="out"/>
        <c:minorTickMark val="none"/>
        <c:tickLblPos val="nextTo"/>
        <c:crossAx val="599115200"/>
        <c:crosses val="autoZero"/>
        <c:auto val="1"/>
        <c:lblAlgn val="ctr"/>
        <c:lblOffset val="100"/>
        <c:noMultiLvlLbl val="0"/>
      </c:catAx>
      <c:valAx>
        <c:axId val="599115200"/>
        <c:scaling>
          <c:orientation val="minMax"/>
        </c:scaling>
        <c:delete val="0"/>
        <c:axPos val="l"/>
        <c:majorGridlines/>
        <c:numFmt formatCode="General" sourceLinked="1"/>
        <c:majorTickMark val="out"/>
        <c:minorTickMark val="none"/>
        <c:tickLblPos val="nextTo"/>
        <c:crossAx val="599128800"/>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1EACC8-FE1A-4F77-87EA-E0390C65C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7136</Words>
  <Characters>40678</Characters>
  <Application>Microsoft Office Word</Application>
  <DocSecurity>0</DocSecurity>
  <Lines>338</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Ученик-1</dc:creator>
  <cp:lastModifiedBy>Пользователь</cp:lastModifiedBy>
  <cp:revision>3</cp:revision>
  <dcterms:created xsi:type="dcterms:W3CDTF">2023-09-15T08:21:00Z</dcterms:created>
  <dcterms:modified xsi:type="dcterms:W3CDTF">2023-09-15T08:24:00Z</dcterms:modified>
</cp:coreProperties>
</file>